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3F1" w:rsidRPr="00DC17AF" w:rsidRDefault="008843F1" w:rsidP="008843F1">
      <w:pPr>
        <w:pStyle w:val="CRCoverPage"/>
        <w:tabs>
          <w:tab w:val="right" w:pos="9639"/>
        </w:tabs>
        <w:spacing w:after="0"/>
        <w:rPr>
          <w:rFonts w:eastAsiaTheme="minorEastAsia" w:hint="eastAsia"/>
          <w:b/>
          <w:i/>
          <w:noProof/>
          <w:sz w:val="28"/>
          <w:lang w:eastAsia="zh-CN"/>
        </w:rPr>
      </w:pPr>
      <w:r w:rsidRPr="002E28F5">
        <w:rPr>
          <w:b/>
          <w:noProof/>
          <w:sz w:val="24"/>
        </w:rPr>
        <w:t>3GPP TSG-SA3 Meeting #106-e</w:t>
      </w:r>
      <w:r w:rsidRPr="002E28F5">
        <w:rPr>
          <w:b/>
          <w:i/>
          <w:noProof/>
          <w:sz w:val="24"/>
        </w:rPr>
        <w:t xml:space="preserve"> </w:t>
      </w:r>
      <w:r w:rsidR="00DC17AF">
        <w:rPr>
          <w:b/>
          <w:i/>
          <w:noProof/>
          <w:sz w:val="28"/>
        </w:rPr>
        <w:tab/>
        <w:t>S3-22</w:t>
      </w:r>
      <w:r w:rsidR="00DC17AF">
        <w:rPr>
          <w:rFonts w:eastAsiaTheme="minorEastAsia" w:hint="eastAsia"/>
          <w:b/>
          <w:i/>
          <w:noProof/>
          <w:sz w:val="28"/>
          <w:lang w:eastAsia="zh-CN"/>
        </w:rPr>
        <w:t>0129</w:t>
      </w:r>
    </w:p>
    <w:p w:rsidR="008843F1" w:rsidRPr="002E28F5" w:rsidRDefault="008843F1" w:rsidP="008843F1">
      <w:pPr>
        <w:pStyle w:val="a4"/>
        <w:pBdr>
          <w:bottom w:val="single" w:sz="4" w:space="1" w:color="auto"/>
        </w:pBdr>
        <w:tabs>
          <w:tab w:val="right" w:pos="9638"/>
        </w:tabs>
        <w:rPr>
          <w:rFonts w:cs="Arial"/>
          <w:sz w:val="20"/>
          <w:lang w:eastAsia="zh-CN"/>
        </w:rPr>
      </w:pPr>
      <w:r w:rsidRPr="002E28F5">
        <w:rPr>
          <w:sz w:val="24"/>
        </w:rPr>
        <w:t>e-meeting, 14 - 25 February 2022</w:t>
      </w:r>
      <w:r w:rsidRPr="002E28F5">
        <w:rPr>
          <w:sz w:val="20"/>
        </w:rPr>
        <w:tab/>
      </w:r>
      <w:r w:rsidRPr="002E28F5">
        <w:rPr>
          <w:rFonts w:cs="Arial"/>
          <w:sz w:val="20"/>
          <w:lang w:eastAsia="zh-CN"/>
        </w:rPr>
        <w:t>(revision of S3-yyxxxx)</w:t>
      </w:r>
    </w:p>
    <w:p w:rsidR="006C2E80" w:rsidRPr="002E28F5" w:rsidRDefault="006C2E80" w:rsidP="006C2E80">
      <w:pPr>
        <w:pStyle w:val="a4"/>
        <w:tabs>
          <w:tab w:val="right" w:pos="9638"/>
        </w:tabs>
        <w:rPr>
          <w:sz w:val="20"/>
        </w:rPr>
      </w:pPr>
    </w:p>
    <w:p w:rsidR="00AE25BF" w:rsidRPr="006A4FB7" w:rsidRDefault="00AE25BF" w:rsidP="00ED06C9">
      <w:pPr>
        <w:spacing w:before="120" w:after="0"/>
        <w:ind w:left="2127" w:hanging="2127"/>
        <w:rPr>
          <w:rFonts w:ascii="Arial" w:eastAsiaTheme="minorEastAsia" w:hAnsi="Arial"/>
          <w:b/>
          <w:color w:val="auto"/>
          <w:lang w:val="en-US" w:eastAsia="zh-CN"/>
        </w:rPr>
      </w:pPr>
      <w:r w:rsidRPr="00ED06C9">
        <w:rPr>
          <w:rFonts w:ascii="Arial" w:hAnsi="Arial"/>
          <w:b/>
          <w:color w:val="auto"/>
          <w:lang w:val="en-US" w:eastAsia="zh-CN"/>
        </w:rPr>
        <w:t>Source:</w:t>
      </w:r>
      <w:r w:rsidRPr="00ED06C9">
        <w:rPr>
          <w:rFonts w:ascii="Arial" w:hAnsi="Arial"/>
          <w:b/>
          <w:color w:val="auto"/>
          <w:lang w:val="en-US" w:eastAsia="zh-CN"/>
        </w:rPr>
        <w:tab/>
      </w:r>
      <w:r w:rsidR="006A4FB7">
        <w:rPr>
          <w:rFonts w:ascii="Arial" w:eastAsiaTheme="minorEastAsia" w:hAnsi="Arial" w:hint="eastAsia"/>
          <w:b/>
          <w:color w:val="auto"/>
          <w:lang w:val="en-US" w:eastAsia="zh-CN"/>
        </w:rPr>
        <w:t>China Mobile</w:t>
      </w:r>
    </w:p>
    <w:p w:rsidR="006C2E80" w:rsidRPr="006A4FB7" w:rsidRDefault="00AE25BF" w:rsidP="00ED06C9">
      <w:pPr>
        <w:spacing w:before="120" w:after="0"/>
        <w:ind w:left="2127" w:hanging="2127"/>
        <w:rPr>
          <w:rFonts w:ascii="Arial" w:eastAsiaTheme="minorEastAsia" w:hAnsi="Arial"/>
          <w:b/>
          <w:color w:val="auto"/>
          <w:lang w:val="en-US" w:eastAsia="zh-CN"/>
        </w:rPr>
      </w:pPr>
      <w:r w:rsidRPr="00ED06C9">
        <w:rPr>
          <w:rFonts w:ascii="Arial" w:hAnsi="Arial"/>
          <w:b/>
          <w:color w:val="auto"/>
          <w:lang w:val="en-US" w:eastAsia="zh-CN"/>
        </w:rPr>
        <w:t>Title:</w:t>
      </w:r>
      <w:r w:rsidRPr="00ED06C9">
        <w:rPr>
          <w:rFonts w:ascii="Arial" w:hAnsi="Arial"/>
          <w:b/>
          <w:color w:val="auto"/>
          <w:lang w:val="en-US" w:eastAsia="zh-CN"/>
        </w:rPr>
        <w:tab/>
        <w:t>New</w:t>
      </w:r>
      <w:r w:rsidR="00AF4E46" w:rsidRPr="00ED06C9">
        <w:rPr>
          <w:rFonts w:ascii="Arial" w:hAnsi="Arial"/>
          <w:b/>
          <w:color w:val="auto"/>
          <w:lang w:val="en-US" w:eastAsia="zh-CN"/>
        </w:rPr>
        <w:t xml:space="preserve"> S</w:t>
      </w:r>
      <w:r w:rsidR="00D31CC8" w:rsidRPr="00ED06C9">
        <w:rPr>
          <w:rFonts w:ascii="Arial" w:hAnsi="Arial"/>
          <w:b/>
          <w:color w:val="auto"/>
          <w:lang w:val="en-US" w:eastAsia="zh-CN"/>
        </w:rPr>
        <w:t>ID on</w:t>
      </w:r>
      <w:r w:rsidRPr="00ED06C9">
        <w:rPr>
          <w:rFonts w:ascii="Arial" w:hAnsi="Arial"/>
          <w:b/>
          <w:color w:val="auto"/>
          <w:lang w:val="en-US" w:eastAsia="zh-CN"/>
        </w:rPr>
        <w:t xml:space="preserve"> </w:t>
      </w:r>
      <w:r w:rsidR="00A66D81">
        <w:rPr>
          <w:rFonts w:ascii="Arial" w:eastAsiaTheme="minorEastAsia" w:hAnsi="Arial" w:hint="eastAsia"/>
          <w:b/>
          <w:color w:val="auto"/>
          <w:lang w:val="en-US" w:eastAsia="zh-CN"/>
        </w:rPr>
        <w:t>blockchain</w:t>
      </w:r>
      <w:r w:rsidR="006A4FB7" w:rsidRPr="006A4FB7">
        <w:rPr>
          <w:rFonts w:ascii="Arial" w:eastAsiaTheme="minorEastAsia" w:hAnsi="Arial"/>
          <w:b/>
          <w:color w:val="auto"/>
          <w:lang w:val="en-US" w:eastAsia="zh-CN"/>
        </w:rPr>
        <w:t xml:space="preserve"> based</w:t>
      </w:r>
      <w:r w:rsidR="00A66D81">
        <w:rPr>
          <w:rFonts w:ascii="Arial" w:eastAsiaTheme="minorEastAsia" w:hAnsi="Arial" w:hint="eastAsia"/>
          <w:b/>
          <w:color w:val="auto"/>
          <w:lang w:val="en-US" w:eastAsia="zh-CN"/>
        </w:rPr>
        <w:t xml:space="preserve"> approach for</w:t>
      </w:r>
      <w:r w:rsidR="006A4FB7" w:rsidRPr="006A4FB7">
        <w:rPr>
          <w:rFonts w:ascii="Arial" w:eastAsiaTheme="minorEastAsia" w:hAnsi="Arial"/>
          <w:b/>
          <w:color w:val="auto"/>
          <w:lang w:val="en-US" w:eastAsia="zh-CN"/>
        </w:rPr>
        <w:t xml:space="preserve"> cross-domain certific</w:t>
      </w:r>
      <w:r w:rsidR="00EA0247">
        <w:rPr>
          <w:rFonts w:ascii="Arial" w:eastAsiaTheme="minorEastAsia" w:hAnsi="Arial"/>
          <w:b/>
          <w:color w:val="auto"/>
          <w:lang w:val="en-US" w:eastAsia="zh-CN"/>
        </w:rPr>
        <w:t>ation management in 3GPP system</w:t>
      </w:r>
    </w:p>
    <w:p w:rsidR="00AE25BF"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Document for:</w:t>
      </w:r>
      <w:r w:rsidRPr="00ED06C9">
        <w:rPr>
          <w:rFonts w:ascii="Arial" w:hAnsi="Arial"/>
          <w:b/>
          <w:color w:val="auto"/>
          <w:lang w:val="en-US" w:eastAsia="zh-CN"/>
        </w:rPr>
        <w:tab/>
        <w:t>Approval</w:t>
      </w:r>
    </w:p>
    <w:p w:rsidR="00AE25BF" w:rsidRPr="00693B30" w:rsidRDefault="00AE25BF" w:rsidP="00ED06C9">
      <w:pPr>
        <w:spacing w:before="120" w:after="0"/>
        <w:ind w:left="2127" w:hanging="2127"/>
        <w:rPr>
          <w:rFonts w:ascii="Arial" w:eastAsiaTheme="minorEastAsia" w:hAnsi="Arial"/>
          <w:b/>
          <w:color w:val="auto"/>
          <w:lang w:val="en-US" w:eastAsia="zh-CN"/>
        </w:rPr>
      </w:pPr>
      <w:r w:rsidRPr="00ED06C9">
        <w:rPr>
          <w:rFonts w:ascii="Arial" w:hAnsi="Arial"/>
          <w:b/>
          <w:color w:val="auto"/>
          <w:lang w:val="en-US" w:eastAsia="zh-CN"/>
        </w:rPr>
        <w:t>Agenda Item:</w:t>
      </w:r>
      <w:r w:rsidRPr="00ED06C9">
        <w:rPr>
          <w:rFonts w:ascii="Arial" w:hAnsi="Arial"/>
          <w:b/>
          <w:color w:val="auto"/>
          <w:lang w:val="en-US" w:eastAsia="zh-CN"/>
        </w:rPr>
        <w:tab/>
      </w:r>
      <w:r w:rsidR="00693B30">
        <w:rPr>
          <w:rFonts w:ascii="Arial" w:eastAsiaTheme="minorEastAsia" w:hAnsi="Arial" w:hint="eastAsia"/>
          <w:b/>
          <w:color w:val="auto"/>
          <w:lang w:val="en-US" w:eastAsia="zh-CN"/>
        </w:rPr>
        <w:t>4.18</w:t>
      </w:r>
    </w:p>
    <w:p w:rsidR="006C2E80" w:rsidRPr="006C2E80" w:rsidRDefault="006C2E80" w:rsidP="0083502C">
      <w:pPr>
        <w:rPr>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ED06C9">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rsidRPr="00ED06C9">
        <w:rPr>
          <w:rFonts w:cs="Arial"/>
          <w:noProof/>
        </w:rPr>
        <w:t>S</w:t>
      </w:r>
      <w:r w:rsidR="003D2781" w:rsidRPr="00ED06C9">
        <w:rPr>
          <w:rFonts w:cs="Arial"/>
          <w:noProof/>
        </w:rPr>
        <w:t xml:space="preserve">ee </w:t>
      </w:r>
      <w:r w:rsidR="00AD0751" w:rsidRPr="00ED06C9">
        <w:rPr>
          <w:rFonts w:cs="Arial"/>
          <w:noProof/>
        </w:rPr>
        <w:t xml:space="preserve">also the </w:t>
      </w:r>
      <w:hyperlink r:id="rId9" w:history="1">
        <w:r w:rsidR="003D2781" w:rsidRPr="00ED06C9">
          <w:rPr>
            <w:rFonts w:cs="Arial"/>
            <w:noProof/>
          </w:rPr>
          <w:t xml:space="preserve">3GPP </w:t>
        </w:r>
        <w:r w:rsidR="003D2781" w:rsidRPr="00ED06C9">
          <w:rPr>
            <w:rFonts w:eastAsiaTheme="minorEastAsia" w:cs="Arial"/>
            <w:noProof/>
          </w:rPr>
          <w:t>Working</w:t>
        </w:r>
        <w:r w:rsidR="003D2781" w:rsidRPr="00ED06C9">
          <w:rPr>
            <w:rFonts w:cs="Arial"/>
            <w:noProof/>
          </w:rPr>
          <w:t xml:space="preserve"> </w:t>
        </w:r>
        <w:r w:rsidR="003D2781" w:rsidRPr="00ED06C9">
          <w:rPr>
            <w:rFonts w:eastAsiaTheme="minorEastAsia" w:cs="Arial"/>
            <w:noProof/>
          </w:rPr>
          <w:t>Procedures</w:t>
        </w:r>
      </w:hyperlink>
      <w:r w:rsidR="003D2781" w:rsidRPr="00ED06C9">
        <w:rPr>
          <w:rFonts w:cs="Arial"/>
          <w:noProof/>
        </w:rPr>
        <w:t xml:space="preserve">, article 39 and </w:t>
      </w:r>
      <w:r w:rsidR="00AD0751" w:rsidRPr="00ED06C9">
        <w:rPr>
          <w:rFonts w:cs="Arial"/>
          <w:noProof/>
        </w:rPr>
        <w:t xml:space="preserve">the TSG Working Methods in </w:t>
      </w:r>
      <w:hyperlink r:id="rId10" w:history="1">
        <w:r w:rsidR="003D2781" w:rsidRPr="00ED06C9">
          <w:rPr>
            <w:rFonts w:cs="Arial"/>
            <w:noProof/>
          </w:rPr>
          <w:t>3GPP TR 21.900</w:t>
        </w:r>
      </w:hyperlink>
    </w:p>
    <w:p w:rsidR="006C2E80" w:rsidRPr="00ED06C9" w:rsidRDefault="008A76FD" w:rsidP="00ED06C9">
      <w:pPr>
        <w:pStyle w:val="1"/>
        <w:rPr>
          <w:rFonts w:eastAsia="Malgun Gothic"/>
          <w:lang w:eastAsia="en-US"/>
        </w:rPr>
      </w:pPr>
      <w:r w:rsidRPr="00ED06C9">
        <w:rPr>
          <w:rFonts w:eastAsia="Malgun Gothic"/>
          <w:lang w:eastAsia="en-US"/>
        </w:rPr>
        <w:t>Title</w:t>
      </w:r>
      <w:r w:rsidR="00985B73" w:rsidRPr="00ED06C9">
        <w:rPr>
          <w:rFonts w:eastAsia="Malgun Gothic"/>
          <w:lang w:eastAsia="en-US"/>
        </w:rPr>
        <w:t>:</w:t>
      </w:r>
      <w:r w:rsidR="00900A38" w:rsidRPr="00ED06C9">
        <w:rPr>
          <w:rFonts w:eastAsia="Malgun Gothic"/>
          <w:sz w:val="32"/>
          <w:lang w:eastAsia="en-US"/>
        </w:rPr>
        <w:t xml:space="preserve"> </w:t>
      </w:r>
      <w:r w:rsidR="00A22374" w:rsidRPr="00ED06C9">
        <w:rPr>
          <w:rFonts w:eastAsia="Malgun Gothic"/>
          <w:lang w:eastAsia="en-US"/>
        </w:rPr>
        <w:t>Study</w:t>
      </w:r>
      <w:r w:rsidR="00900A38" w:rsidRPr="00ED06C9">
        <w:rPr>
          <w:rFonts w:eastAsia="Malgun Gothic"/>
          <w:lang w:eastAsia="en-US"/>
        </w:rPr>
        <w:t xml:space="preserve"> on </w:t>
      </w:r>
      <w:r w:rsidR="00A66D81">
        <w:rPr>
          <w:rFonts w:eastAsiaTheme="minorEastAsia" w:hint="eastAsia"/>
          <w:lang w:eastAsia="zh-CN"/>
        </w:rPr>
        <w:t>blockchain</w:t>
      </w:r>
      <w:r w:rsidR="006A4FB7" w:rsidRPr="006A4FB7">
        <w:rPr>
          <w:rFonts w:eastAsiaTheme="minorEastAsia"/>
          <w:lang w:eastAsia="zh-CN"/>
        </w:rPr>
        <w:t xml:space="preserve"> based</w:t>
      </w:r>
      <w:r w:rsidR="00A66D81">
        <w:rPr>
          <w:rFonts w:eastAsiaTheme="minorEastAsia" w:hint="eastAsia"/>
          <w:lang w:eastAsia="zh-CN"/>
        </w:rPr>
        <w:t xml:space="preserve"> approach for</w:t>
      </w:r>
      <w:r w:rsidR="006A4FB7" w:rsidRPr="006A4FB7">
        <w:rPr>
          <w:rFonts w:eastAsiaTheme="minorEastAsia"/>
          <w:lang w:eastAsia="zh-CN"/>
        </w:rPr>
        <w:t xml:space="preserve"> cross-domain certification management in 3GPP system</w:t>
      </w:r>
      <w:r w:rsidR="00F41A27" w:rsidRPr="00ED06C9">
        <w:rPr>
          <w:rFonts w:eastAsia="Malgun Gothic"/>
          <w:lang w:eastAsia="en-US"/>
        </w:rPr>
        <w:tab/>
      </w:r>
    </w:p>
    <w:p w:rsidR="006C2E80" w:rsidRPr="00ED06C9" w:rsidRDefault="00E13CB2" w:rsidP="00ED06C9">
      <w:pPr>
        <w:pStyle w:val="2"/>
        <w:tabs>
          <w:tab w:val="left" w:pos="2552"/>
        </w:tabs>
        <w:rPr>
          <w:rFonts w:eastAsia="Malgun Gothic"/>
          <w:lang w:eastAsia="en-US"/>
        </w:rPr>
      </w:pPr>
      <w:r w:rsidRPr="00ED06C9">
        <w:rPr>
          <w:rFonts w:eastAsia="Malgun Gothic"/>
          <w:lang w:eastAsia="en-US"/>
        </w:rPr>
        <w:t>A</w:t>
      </w:r>
      <w:r w:rsidR="00B078D6" w:rsidRPr="00ED06C9">
        <w:rPr>
          <w:rFonts w:eastAsia="Malgun Gothic"/>
          <w:lang w:eastAsia="en-US"/>
        </w:rPr>
        <w:t>cronym:</w:t>
      </w:r>
      <w:r w:rsidR="00854952" w:rsidRPr="00ED06C9">
        <w:rPr>
          <w:rFonts w:eastAsia="Malgun Gothic"/>
          <w:lang w:eastAsia="en-US"/>
        </w:rPr>
        <w:t xml:space="preserve"> FS</w:t>
      </w:r>
      <w:r w:rsidR="006B2C95">
        <w:rPr>
          <w:rFonts w:eastAsia="Malgun Gothic"/>
          <w:lang w:eastAsia="en-US"/>
        </w:rPr>
        <w:t>_</w:t>
      </w:r>
      <w:r w:rsidR="00A66D81">
        <w:rPr>
          <w:rFonts w:eastAsiaTheme="minorEastAsia" w:hint="eastAsia"/>
          <w:lang w:eastAsia="zh-CN"/>
        </w:rPr>
        <w:t>BC</w:t>
      </w:r>
      <w:r w:rsidR="006B2C95">
        <w:rPr>
          <w:rFonts w:eastAsia="Malgun Gothic"/>
          <w:lang w:eastAsia="en-US"/>
        </w:rPr>
        <w:t>_</w:t>
      </w:r>
      <w:r w:rsidR="006A4FB7">
        <w:rPr>
          <w:rFonts w:eastAsiaTheme="minorEastAsia" w:hint="eastAsia"/>
          <w:lang w:eastAsia="zh-CN"/>
        </w:rPr>
        <w:t>CDCM</w:t>
      </w:r>
      <w:r w:rsidR="006C2E80" w:rsidRPr="00ED06C9">
        <w:rPr>
          <w:rFonts w:eastAsia="Malgun Gothic"/>
          <w:lang w:eastAsia="en-US"/>
        </w:rPr>
        <w:tab/>
      </w:r>
    </w:p>
    <w:p w:rsidR="006C2E80" w:rsidRPr="00ED06C9" w:rsidRDefault="00B078D6" w:rsidP="00ED06C9">
      <w:pPr>
        <w:pStyle w:val="2"/>
        <w:tabs>
          <w:tab w:val="left" w:pos="2552"/>
        </w:tabs>
        <w:rPr>
          <w:rFonts w:eastAsia="Malgun Gothic"/>
          <w:lang w:eastAsia="en-US"/>
        </w:rPr>
      </w:pPr>
      <w:r w:rsidRPr="00ED06C9">
        <w:rPr>
          <w:rFonts w:eastAsia="Malgun Gothic"/>
          <w:lang w:eastAsia="en-US"/>
        </w:rPr>
        <w:t>Unique identifier</w:t>
      </w:r>
      <w:r w:rsidR="00F41A27" w:rsidRPr="00ED06C9">
        <w:rPr>
          <w:rFonts w:eastAsia="Malgun Gothic"/>
          <w:lang w:eastAsia="en-US"/>
        </w:rPr>
        <w:t>:</w:t>
      </w:r>
      <w:r w:rsidR="006C2E80" w:rsidRPr="00ED06C9">
        <w:rPr>
          <w:rFonts w:eastAsia="Malgun Gothic"/>
          <w:lang w:eastAsia="en-US"/>
        </w:rPr>
        <w:tab/>
      </w:r>
      <w:r w:rsidR="00C71188" w:rsidRPr="00ED06C9">
        <w:rPr>
          <w:rFonts w:eastAsia="Malgun Gothic"/>
          <w:i/>
          <w:highlight w:val="yellow"/>
          <w:lang w:eastAsia="en-US"/>
        </w:rPr>
        <w:t>TBA</w:t>
      </w:r>
    </w:p>
    <w:p w:rsidR="003F7142" w:rsidRPr="00ED06C9" w:rsidRDefault="003F7142" w:rsidP="00ED06C9">
      <w:pPr>
        <w:pStyle w:val="2"/>
        <w:tabs>
          <w:tab w:val="left" w:pos="2552"/>
        </w:tabs>
        <w:rPr>
          <w:rFonts w:eastAsia="Malgun Gothic"/>
          <w:lang w:eastAsia="en-US"/>
        </w:rPr>
      </w:pPr>
      <w:r w:rsidRPr="00ED06C9">
        <w:rPr>
          <w:rFonts w:eastAsia="Malgun Gothic"/>
          <w:lang w:eastAsia="en-US"/>
        </w:rPr>
        <w:t>Potential target Release:</w:t>
      </w:r>
      <w:r w:rsidR="006C2E80" w:rsidRPr="00ED06C9">
        <w:rPr>
          <w:rFonts w:eastAsia="Malgun Gothic"/>
          <w:lang w:eastAsia="en-US"/>
        </w:rPr>
        <w:tab/>
      </w:r>
      <w:r w:rsidRPr="00ED06C9">
        <w:rPr>
          <w:rFonts w:eastAsia="Malgun Gothic"/>
          <w:lang w:eastAsia="en-US"/>
        </w:rPr>
        <w:t>Rel-</w:t>
      </w:r>
      <w:r w:rsidR="0006780C" w:rsidRPr="00ED06C9">
        <w:rPr>
          <w:rFonts w:eastAsia="Malgun Gothic"/>
          <w:lang w:eastAsia="en-US"/>
        </w:rPr>
        <w:t>18</w:t>
      </w:r>
    </w:p>
    <w:p w:rsidR="006C2E80" w:rsidRDefault="004260A5" w:rsidP="006C2E80">
      <w:pPr>
        <w:pStyle w:val="1"/>
      </w:pPr>
      <w:r>
        <w:t>1</w:t>
      </w:r>
      <w:r>
        <w:tab/>
        <w:t>Impacts</w:t>
      </w:r>
    </w:p>
    <w:p w:rsidR="004260A5" w:rsidRDefault="004260A5" w:rsidP="008350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83502C">
            <w:pPr>
              <w:pStyle w:val="TAH"/>
            </w:pPr>
            <w:r>
              <w:t>Affects:</w:t>
            </w:r>
          </w:p>
        </w:tc>
        <w:tc>
          <w:tcPr>
            <w:tcW w:w="1275" w:type="dxa"/>
            <w:tcBorders>
              <w:left w:val="nil"/>
              <w:bottom w:val="single" w:sz="12" w:space="0" w:color="auto"/>
            </w:tcBorders>
            <w:shd w:val="clear" w:color="auto" w:fill="E0E0E0"/>
          </w:tcPr>
          <w:p w:rsidR="004260A5" w:rsidRDefault="004260A5" w:rsidP="0083502C">
            <w:pPr>
              <w:pStyle w:val="TAH"/>
            </w:pPr>
            <w:r>
              <w:t>UICC apps</w:t>
            </w:r>
          </w:p>
        </w:tc>
        <w:tc>
          <w:tcPr>
            <w:tcW w:w="1037" w:type="dxa"/>
            <w:tcBorders>
              <w:bottom w:val="single" w:sz="12" w:space="0" w:color="auto"/>
            </w:tcBorders>
            <w:shd w:val="clear" w:color="auto" w:fill="E0E0E0"/>
          </w:tcPr>
          <w:p w:rsidR="004260A5" w:rsidRDefault="004260A5" w:rsidP="0083502C">
            <w:pPr>
              <w:pStyle w:val="TAH"/>
            </w:pPr>
            <w:r>
              <w:t>ME</w:t>
            </w:r>
          </w:p>
        </w:tc>
        <w:tc>
          <w:tcPr>
            <w:tcW w:w="850" w:type="dxa"/>
            <w:tcBorders>
              <w:bottom w:val="single" w:sz="12" w:space="0" w:color="auto"/>
            </w:tcBorders>
            <w:shd w:val="clear" w:color="auto" w:fill="E0E0E0"/>
          </w:tcPr>
          <w:p w:rsidR="004260A5" w:rsidRDefault="004260A5" w:rsidP="0083502C">
            <w:pPr>
              <w:pStyle w:val="TAH"/>
            </w:pPr>
            <w:r>
              <w:t>AN</w:t>
            </w:r>
          </w:p>
        </w:tc>
        <w:tc>
          <w:tcPr>
            <w:tcW w:w="851" w:type="dxa"/>
            <w:tcBorders>
              <w:bottom w:val="single" w:sz="12" w:space="0" w:color="auto"/>
            </w:tcBorders>
            <w:shd w:val="clear" w:color="auto" w:fill="E0E0E0"/>
          </w:tcPr>
          <w:p w:rsidR="004260A5" w:rsidRDefault="004260A5" w:rsidP="0083502C">
            <w:pPr>
              <w:pStyle w:val="TAH"/>
            </w:pPr>
            <w:r>
              <w:t>CN</w:t>
            </w:r>
          </w:p>
        </w:tc>
        <w:tc>
          <w:tcPr>
            <w:tcW w:w="1752" w:type="dxa"/>
            <w:tcBorders>
              <w:bottom w:val="single" w:sz="12" w:space="0" w:color="auto"/>
            </w:tcBorders>
            <w:shd w:val="clear" w:color="auto" w:fill="E0E0E0"/>
          </w:tcPr>
          <w:p w:rsidR="004260A5" w:rsidRDefault="004260A5" w:rsidP="0083502C">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83502C">
            <w:pPr>
              <w:pStyle w:val="TAH"/>
            </w:pPr>
            <w:r>
              <w:t>Yes</w:t>
            </w:r>
          </w:p>
        </w:tc>
        <w:tc>
          <w:tcPr>
            <w:tcW w:w="1275" w:type="dxa"/>
            <w:tcBorders>
              <w:top w:val="nil"/>
              <w:left w:val="nil"/>
            </w:tcBorders>
          </w:tcPr>
          <w:p w:rsidR="004260A5" w:rsidRDefault="004260A5" w:rsidP="0083502C">
            <w:pPr>
              <w:pStyle w:val="TAC"/>
            </w:pPr>
          </w:p>
        </w:tc>
        <w:tc>
          <w:tcPr>
            <w:tcW w:w="1037" w:type="dxa"/>
            <w:tcBorders>
              <w:top w:val="nil"/>
            </w:tcBorders>
          </w:tcPr>
          <w:p w:rsidR="004260A5" w:rsidRPr="006A4FB7" w:rsidRDefault="004260A5" w:rsidP="0083502C">
            <w:pPr>
              <w:pStyle w:val="TAC"/>
              <w:rPr>
                <w:rFonts w:eastAsiaTheme="minorEastAsia"/>
                <w:lang w:eastAsia="zh-CN"/>
              </w:rPr>
            </w:pPr>
          </w:p>
        </w:tc>
        <w:tc>
          <w:tcPr>
            <w:tcW w:w="850" w:type="dxa"/>
            <w:tcBorders>
              <w:top w:val="nil"/>
            </w:tcBorders>
          </w:tcPr>
          <w:p w:rsidR="004260A5" w:rsidRPr="006A4FB7" w:rsidRDefault="004260A5" w:rsidP="0083502C">
            <w:pPr>
              <w:pStyle w:val="TAC"/>
              <w:rPr>
                <w:rFonts w:eastAsiaTheme="minorEastAsia"/>
                <w:lang w:eastAsia="zh-CN"/>
              </w:rPr>
            </w:pPr>
          </w:p>
        </w:tc>
        <w:tc>
          <w:tcPr>
            <w:tcW w:w="851" w:type="dxa"/>
            <w:tcBorders>
              <w:top w:val="nil"/>
            </w:tcBorders>
          </w:tcPr>
          <w:p w:rsidR="004260A5" w:rsidRDefault="007842E9" w:rsidP="0083502C">
            <w:pPr>
              <w:pStyle w:val="TAC"/>
            </w:pPr>
            <w:r>
              <w:t>X</w:t>
            </w:r>
          </w:p>
        </w:tc>
        <w:tc>
          <w:tcPr>
            <w:tcW w:w="1752" w:type="dxa"/>
            <w:tcBorders>
              <w:top w:val="nil"/>
            </w:tcBorders>
          </w:tcPr>
          <w:p w:rsidR="004260A5" w:rsidRDefault="004260A5" w:rsidP="0083502C">
            <w:pPr>
              <w:pStyle w:val="TAC"/>
            </w:pPr>
          </w:p>
        </w:tc>
      </w:tr>
      <w:tr w:rsidR="004260A5" w:rsidTr="006C2E80">
        <w:trPr>
          <w:cantSplit/>
          <w:jc w:val="center"/>
        </w:trPr>
        <w:tc>
          <w:tcPr>
            <w:tcW w:w="1515" w:type="dxa"/>
            <w:tcBorders>
              <w:right w:val="single" w:sz="12" w:space="0" w:color="auto"/>
            </w:tcBorders>
          </w:tcPr>
          <w:p w:rsidR="004260A5" w:rsidRDefault="004260A5" w:rsidP="0083502C">
            <w:pPr>
              <w:pStyle w:val="TAH"/>
            </w:pPr>
            <w:r>
              <w:t>No</w:t>
            </w:r>
          </w:p>
        </w:tc>
        <w:tc>
          <w:tcPr>
            <w:tcW w:w="1275" w:type="dxa"/>
            <w:tcBorders>
              <w:left w:val="nil"/>
            </w:tcBorders>
          </w:tcPr>
          <w:p w:rsidR="004260A5" w:rsidRDefault="00A66D81" w:rsidP="0083502C">
            <w:pPr>
              <w:pStyle w:val="TAC"/>
            </w:pPr>
            <w:r>
              <w:t>X</w:t>
            </w:r>
          </w:p>
        </w:tc>
        <w:tc>
          <w:tcPr>
            <w:tcW w:w="1037" w:type="dxa"/>
          </w:tcPr>
          <w:p w:rsidR="004260A5" w:rsidRDefault="00A66D81" w:rsidP="0083502C">
            <w:pPr>
              <w:pStyle w:val="TAC"/>
            </w:pPr>
            <w:r>
              <w:t>X</w:t>
            </w:r>
          </w:p>
        </w:tc>
        <w:tc>
          <w:tcPr>
            <w:tcW w:w="850" w:type="dxa"/>
          </w:tcPr>
          <w:p w:rsidR="004260A5" w:rsidRDefault="004260A5" w:rsidP="0083502C">
            <w:pPr>
              <w:pStyle w:val="TAC"/>
            </w:pPr>
          </w:p>
        </w:tc>
        <w:tc>
          <w:tcPr>
            <w:tcW w:w="851" w:type="dxa"/>
          </w:tcPr>
          <w:p w:rsidR="004260A5" w:rsidRDefault="004260A5" w:rsidP="0083502C">
            <w:pPr>
              <w:pStyle w:val="TAC"/>
            </w:pPr>
          </w:p>
        </w:tc>
        <w:tc>
          <w:tcPr>
            <w:tcW w:w="1752" w:type="dxa"/>
          </w:tcPr>
          <w:p w:rsidR="004260A5" w:rsidRDefault="004260A5" w:rsidP="0083502C">
            <w:pPr>
              <w:pStyle w:val="TAC"/>
            </w:pPr>
          </w:p>
        </w:tc>
      </w:tr>
      <w:tr w:rsidR="004260A5" w:rsidTr="006C2E80">
        <w:trPr>
          <w:cantSplit/>
          <w:jc w:val="center"/>
        </w:trPr>
        <w:tc>
          <w:tcPr>
            <w:tcW w:w="1515" w:type="dxa"/>
            <w:tcBorders>
              <w:right w:val="single" w:sz="12" w:space="0" w:color="auto"/>
            </w:tcBorders>
          </w:tcPr>
          <w:p w:rsidR="004260A5" w:rsidRDefault="004260A5" w:rsidP="0083502C">
            <w:pPr>
              <w:pStyle w:val="TAH"/>
            </w:pPr>
            <w:r>
              <w:t>Don't know</w:t>
            </w:r>
          </w:p>
        </w:tc>
        <w:tc>
          <w:tcPr>
            <w:tcW w:w="1275" w:type="dxa"/>
            <w:tcBorders>
              <w:left w:val="nil"/>
            </w:tcBorders>
          </w:tcPr>
          <w:p w:rsidR="004260A5" w:rsidRDefault="004260A5" w:rsidP="0083502C">
            <w:pPr>
              <w:pStyle w:val="TAC"/>
            </w:pPr>
          </w:p>
        </w:tc>
        <w:tc>
          <w:tcPr>
            <w:tcW w:w="1037" w:type="dxa"/>
          </w:tcPr>
          <w:p w:rsidR="004260A5" w:rsidRDefault="004260A5" w:rsidP="0083502C">
            <w:pPr>
              <w:pStyle w:val="TAC"/>
            </w:pPr>
          </w:p>
        </w:tc>
        <w:tc>
          <w:tcPr>
            <w:tcW w:w="850" w:type="dxa"/>
          </w:tcPr>
          <w:p w:rsidR="004260A5" w:rsidRDefault="006A4FB7" w:rsidP="0083502C">
            <w:pPr>
              <w:pStyle w:val="TAC"/>
            </w:pPr>
            <w:r>
              <w:t>X</w:t>
            </w:r>
          </w:p>
        </w:tc>
        <w:tc>
          <w:tcPr>
            <w:tcW w:w="851" w:type="dxa"/>
          </w:tcPr>
          <w:p w:rsidR="004260A5" w:rsidRDefault="004260A5" w:rsidP="0083502C">
            <w:pPr>
              <w:pStyle w:val="TAC"/>
            </w:pPr>
          </w:p>
        </w:tc>
        <w:tc>
          <w:tcPr>
            <w:tcW w:w="1752" w:type="dxa"/>
          </w:tcPr>
          <w:p w:rsidR="004260A5" w:rsidRDefault="007842E9" w:rsidP="0083502C">
            <w:pPr>
              <w:pStyle w:val="TAC"/>
            </w:pPr>
            <w:r>
              <w:t>X</w:t>
            </w:r>
          </w:p>
        </w:tc>
      </w:tr>
    </w:tbl>
    <w:p w:rsidR="008A76FD" w:rsidRPr="006C2E80" w:rsidRDefault="008A76FD" w:rsidP="0083502C"/>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A36378" w:rsidRPr="00A36378" w:rsidRDefault="00A36378" w:rsidP="00AC2A0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83502C">
            <w:pPr>
              <w:pStyle w:val="TAC"/>
            </w:pPr>
          </w:p>
        </w:tc>
        <w:tc>
          <w:tcPr>
            <w:tcW w:w="2917" w:type="dxa"/>
            <w:shd w:val="clear" w:color="auto" w:fill="E0E0E0"/>
          </w:tcPr>
          <w:p w:rsidR="004876B9" w:rsidRPr="00ED06C9" w:rsidRDefault="004876B9" w:rsidP="00ED06C9">
            <w:pPr>
              <w:pStyle w:val="TAH"/>
              <w:ind w:right="-99"/>
              <w:jc w:val="left"/>
              <w:rPr>
                <w:color w:val="0000FF"/>
              </w:rPr>
            </w:pPr>
            <w:r w:rsidRPr="00ED06C9">
              <w:rPr>
                <w:color w:val="0000FF"/>
              </w:rPr>
              <w:t>Feature</w:t>
            </w:r>
          </w:p>
        </w:tc>
      </w:tr>
      <w:tr w:rsidR="00335107" w:rsidRPr="00662741" w:rsidTr="006C2E80">
        <w:trPr>
          <w:cantSplit/>
          <w:jc w:val="center"/>
        </w:trPr>
        <w:tc>
          <w:tcPr>
            <w:tcW w:w="452" w:type="dxa"/>
          </w:tcPr>
          <w:p w:rsidR="004876B9" w:rsidRPr="00662741" w:rsidRDefault="004876B9" w:rsidP="0083502C">
            <w:pPr>
              <w:pStyle w:val="TAC"/>
            </w:pPr>
          </w:p>
        </w:tc>
        <w:tc>
          <w:tcPr>
            <w:tcW w:w="2917" w:type="dxa"/>
            <w:shd w:val="clear" w:color="auto" w:fill="E0E0E0"/>
            <w:tcMar>
              <w:left w:w="227" w:type="dxa"/>
            </w:tcMar>
          </w:tcPr>
          <w:p w:rsidR="004876B9" w:rsidRPr="00662741" w:rsidRDefault="004876B9" w:rsidP="00ED06C9">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83502C">
            <w:pPr>
              <w:pStyle w:val="TAC"/>
            </w:pPr>
          </w:p>
        </w:tc>
        <w:tc>
          <w:tcPr>
            <w:tcW w:w="2917" w:type="dxa"/>
            <w:shd w:val="clear" w:color="auto" w:fill="E0E0E0"/>
            <w:tcMar>
              <w:left w:w="397" w:type="dxa"/>
            </w:tcMar>
          </w:tcPr>
          <w:p w:rsidR="004876B9" w:rsidRPr="00662741" w:rsidRDefault="004876B9" w:rsidP="00ED06C9">
            <w:pPr>
              <w:pStyle w:val="TAH"/>
              <w:ind w:right="-99"/>
              <w:jc w:val="left"/>
            </w:pPr>
            <w:r w:rsidRPr="00662741">
              <w:t>Work Task</w:t>
            </w:r>
          </w:p>
        </w:tc>
      </w:tr>
      <w:tr w:rsidR="00335107" w:rsidRPr="00662741" w:rsidTr="006C2E80">
        <w:trPr>
          <w:cantSplit/>
          <w:jc w:val="center"/>
        </w:trPr>
        <w:tc>
          <w:tcPr>
            <w:tcW w:w="452" w:type="dxa"/>
          </w:tcPr>
          <w:p w:rsidR="00BF7C9D" w:rsidRPr="00662741" w:rsidRDefault="007842E9" w:rsidP="0083502C">
            <w:pPr>
              <w:pStyle w:val="TAC"/>
            </w:pPr>
            <w:r>
              <w:t>X</w:t>
            </w:r>
          </w:p>
        </w:tc>
        <w:tc>
          <w:tcPr>
            <w:tcW w:w="2917" w:type="dxa"/>
            <w:shd w:val="clear" w:color="auto" w:fill="E0E0E0"/>
          </w:tcPr>
          <w:p w:rsidR="00BF7C9D" w:rsidRPr="006C2E80" w:rsidRDefault="00BF7C9D" w:rsidP="00ED06C9">
            <w:pPr>
              <w:pStyle w:val="TAH"/>
              <w:ind w:right="-99"/>
              <w:jc w:val="left"/>
            </w:pPr>
            <w:r w:rsidRPr="00ED06C9">
              <w:rPr>
                <w:color w:val="0000FF"/>
              </w:rPr>
              <w:t>Study Item</w:t>
            </w:r>
          </w:p>
        </w:tc>
      </w:tr>
    </w:tbl>
    <w:p w:rsidR="004876B9" w:rsidRDefault="004876B9" w:rsidP="00ED06C9">
      <w:pPr>
        <w:ind w:right="-99"/>
      </w:pPr>
    </w:p>
    <w:p w:rsidR="004876B9" w:rsidRDefault="004876B9" w:rsidP="006C2E80">
      <w:pPr>
        <w:pStyle w:val="2"/>
      </w:pPr>
      <w:r>
        <w:t>2</w:t>
      </w:r>
      <w:r w:rsidR="00A36378">
        <w:t>.</w:t>
      </w:r>
      <w:r w:rsidR="00765028">
        <w:t>2</w:t>
      </w:r>
      <w:r>
        <w:tab/>
      </w:r>
      <w:r w:rsidR="004260A5">
        <w:t>Parent Work Item</w:t>
      </w:r>
    </w:p>
    <w:p w:rsidR="002944FD" w:rsidRPr="009A6092" w:rsidRDefault="002944FD" w:rsidP="0083502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ED06C9">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ED06C9">
            <w:pPr>
              <w:pStyle w:val="TAH"/>
              <w:ind w:right="-99"/>
              <w:jc w:val="left"/>
            </w:pPr>
            <w:r>
              <w:t>Acronym</w:t>
            </w:r>
          </w:p>
        </w:tc>
        <w:tc>
          <w:tcPr>
            <w:tcW w:w="1101" w:type="dxa"/>
            <w:shd w:val="clear" w:color="auto" w:fill="E0E0E0"/>
          </w:tcPr>
          <w:p w:rsidR="008835FC" w:rsidDel="00C02DF6" w:rsidRDefault="008835FC" w:rsidP="00ED06C9">
            <w:pPr>
              <w:pStyle w:val="TAH"/>
              <w:ind w:right="-99"/>
              <w:jc w:val="left"/>
            </w:pPr>
            <w:r>
              <w:t>Working Group</w:t>
            </w:r>
          </w:p>
        </w:tc>
        <w:tc>
          <w:tcPr>
            <w:tcW w:w="1101" w:type="dxa"/>
            <w:shd w:val="clear" w:color="auto" w:fill="E0E0E0"/>
          </w:tcPr>
          <w:p w:rsidR="008835FC" w:rsidRDefault="008835FC" w:rsidP="00ED06C9">
            <w:pPr>
              <w:pStyle w:val="TAH"/>
              <w:ind w:right="-99"/>
              <w:jc w:val="left"/>
            </w:pPr>
            <w:r>
              <w:t>Unique ID</w:t>
            </w:r>
          </w:p>
        </w:tc>
        <w:tc>
          <w:tcPr>
            <w:tcW w:w="6010" w:type="dxa"/>
            <w:shd w:val="clear" w:color="auto" w:fill="E0E0E0"/>
          </w:tcPr>
          <w:p w:rsidR="008835FC" w:rsidRDefault="008835FC" w:rsidP="00ED06C9">
            <w:pPr>
              <w:pStyle w:val="TAH"/>
              <w:ind w:right="-99"/>
              <w:jc w:val="left"/>
            </w:pPr>
            <w:r>
              <w:t>Title (as in 3GPP Work Plan)</w:t>
            </w:r>
          </w:p>
        </w:tc>
      </w:tr>
      <w:tr w:rsidR="008835FC" w:rsidTr="006C2E80">
        <w:trPr>
          <w:cantSplit/>
          <w:jc w:val="center"/>
        </w:trPr>
        <w:tc>
          <w:tcPr>
            <w:tcW w:w="1101" w:type="dxa"/>
          </w:tcPr>
          <w:p w:rsidR="008835FC" w:rsidRDefault="00846123" w:rsidP="0083502C">
            <w:pPr>
              <w:pStyle w:val="TAL"/>
            </w:pPr>
            <w:r w:rsidRPr="005946E9">
              <w:t>N/A</w:t>
            </w:r>
          </w:p>
        </w:tc>
        <w:tc>
          <w:tcPr>
            <w:tcW w:w="1101" w:type="dxa"/>
          </w:tcPr>
          <w:p w:rsidR="008835FC" w:rsidRDefault="00846123" w:rsidP="0083502C">
            <w:pPr>
              <w:pStyle w:val="TAL"/>
            </w:pPr>
            <w:r w:rsidRPr="005946E9">
              <w:t>N/A</w:t>
            </w:r>
          </w:p>
        </w:tc>
        <w:tc>
          <w:tcPr>
            <w:tcW w:w="1101" w:type="dxa"/>
          </w:tcPr>
          <w:p w:rsidR="008835FC" w:rsidRDefault="00846123" w:rsidP="0083502C">
            <w:pPr>
              <w:pStyle w:val="TAL"/>
            </w:pPr>
            <w:r w:rsidRPr="005946E9">
              <w:t>N/A</w:t>
            </w:r>
          </w:p>
        </w:tc>
        <w:tc>
          <w:tcPr>
            <w:tcW w:w="6010" w:type="dxa"/>
          </w:tcPr>
          <w:p w:rsidR="008835FC" w:rsidRPr="00251D80" w:rsidRDefault="00846123" w:rsidP="0083502C">
            <w:pPr>
              <w:pStyle w:val="TAL"/>
            </w:pPr>
            <w:r w:rsidRPr="005946E9">
              <w:t>N/A</w:t>
            </w:r>
          </w:p>
        </w:tc>
      </w:tr>
    </w:tbl>
    <w:p w:rsidR="004876B9" w:rsidRDefault="004876B9" w:rsidP="0083502C"/>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746F46" w:rsidRPr="006C2E80" w:rsidRDefault="00746F46" w:rsidP="008350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83502C">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83502C">
            <w:pPr>
              <w:pStyle w:val="TAH"/>
            </w:pPr>
            <w:r>
              <w:t>Unique ID</w:t>
            </w:r>
          </w:p>
        </w:tc>
        <w:tc>
          <w:tcPr>
            <w:tcW w:w="3326" w:type="dxa"/>
            <w:shd w:val="clear" w:color="auto" w:fill="E0E0E0"/>
          </w:tcPr>
          <w:p w:rsidR="008835FC" w:rsidRDefault="008835FC" w:rsidP="0083502C">
            <w:pPr>
              <w:pStyle w:val="TAH"/>
            </w:pPr>
            <w:r>
              <w:t>Title</w:t>
            </w:r>
          </w:p>
        </w:tc>
        <w:tc>
          <w:tcPr>
            <w:tcW w:w="5099" w:type="dxa"/>
            <w:shd w:val="clear" w:color="auto" w:fill="E0E0E0"/>
          </w:tcPr>
          <w:p w:rsidR="008835FC" w:rsidRDefault="008835FC" w:rsidP="0083502C">
            <w:pPr>
              <w:pStyle w:val="TAH"/>
            </w:pPr>
            <w:r>
              <w:t>Nature of relationship</w:t>
            </w:r>
          </w:p>
        </w:tc>
      </w:tr>
      <w:tr w:rsidR="008835FC" w:rsidTr="006C2E80">
        <w:trPr>
          <w:cantSplit/>
          <w:jc w:val="center"/>
        </w:trPr>
        <w:tc>
          <w:tcPr>
            <w:tcW w:w="1101" w:type="dxa"/>
          </w:tcPr>
          <w:p w:rsidR="008835FC" w:rsidRDefault="008835FC" w:rsidP="0083502C">
            <w:pPr>
              <w:pStyle w:val="TAL"/>
            </w:pPr>
          </w:p>
        </w:tc>
        <w:tc>
          <w:tcPr>
            <w:tcW w:w="3326" w:type="dxa"/>
          </w:tcPr>
          <w:p w:rsidR="008835FC" w:rsidRDefault="008835FC" w:rsidP="0083502C">
            <w:pPr>
              <w:pStyle w:val="TAL"/>
            </w:pPr>
          </w:p>
        </w:tc>
        <w:tc>
          <w:tcPr>
            <w:tcW w:w="5099" w:type="dxa"/>
          </w:tcPr>
          <w:p w:rsidR="008835FC" w:rsidRPr="00251D80" w:rsidRDefault="008835FC" w:rsidP="0083502C">
            <w:pPr>
              <w:pStyle w:val="Guidance"/>
            </w:pPr>
            <w:r w:rsidRPr="00251D80">
              <w:t xml:space="preserve">{optional free text} </w:t>
            </w:r>
          </w:p>
        </w:tc>
      </w:tr>
    </w:tbl>
    <w:p w:rsidR="006C2E80" w:rsidRDefault="006C2E80" w:rsidP="0083502C">
      <w:pPr>
        <w:pStyle w:val="FP"/>
      </w:pPr>
    </w:p>
    <w:p w:rsidR="00A73235" w:rsidRDefault="0030045C" w:rsidP="0083502C">
      <w:pPr>
        <w:rPr>
          <w:rFonts w:eastAsiaTheme="minorEastAsia"/>
          <w:lang w:eastAsia="zh-CN"/>
        </w:rPr>
      </w:pPr>
      <w:r w:rsidRPr="006C2E80">
        <w:t xml:space="preserve">Dependency </w:t>
      </w:r>
      <w:r w:rsidR="00E92452" w:rsidRPr="006C2E80">
        <w:t xml:space="preserve">on </w:t>
      </w:r>
      <w:r w:rsidRPr="006C2E80">
        <w:t>non-3GPP (draft) specification:</w:t>
      </w:r>
      <w:r w:rsidR="00D569A2">
        <w:t xml:space="preserve"> </w:t>
      </w:r>
    </w:p>
    <w:p w:rsidR="0030045C" w:rsidRPr="00A66D81" w:rsidRDefault="00A66D81" w:rsidP="0083502C">
      <w:pPr>
        <w:rPr>
          <w:rFonts w:eastAsiaTheme="minorEastAsia"/>
          <w:lang w:eastAsia="zh-CN"/>
        </w:rPr>
      </w:pPr>
      <w:r w:rsidRPr="00A66D81">
        <w:t>Early draft amendment to Rec. ITU-T X.509 | ISO/IEC 9594-8, “Decentralized PKI”. 20-30 April 2021.</w:t>
      </w:r>
    </w:p>
    <w:p w:rsidR="008A76FD" w:rsidRDefault="008A76FD" w:rsidP="006C2E80">
      <w:pPr>
        <w:pStyle w:val="1"/>
      </w:pPr>
      <w:r>
        <w:t>3</w:t>
      </w:r>
      <w:r>
        <w:tab/>
        <w:t>Justification</w:t>
      </w:r>
    </w:p>
    <w:p w:rsidR="00A66D81" w:rsidRDefault="00A66D81" w:rsidP="00A66D81">
      <w:pPr>
        <w:pStyle w:val="CRCoverPage"/>
        <w:tabs>
          <w:tab w:val="right" w:pos="9639"/>
        </w:tabs>
        <w:spacing w:after="0"/>
        <w:jc w:val="both"/>
        <w:rPr>
          <w:rFonts w:ascii="Times New Roman" w:hAnsi="Times New Roman"/>
          <w:noProof/>
          <w:lang w:eastAsia="zh-CN"/>
        </w:rPr>
      </w:pPr>
      <w:r>
        <w:rPr>
          <w:rFonts w:ascii="Times New Roman" w:eastAsiaTheme="minorEastAsia" w:hAnsi="Times New Roman" w:hint="eastAsia"/>
          <w:noProof/>
          <w:lang w:eastAsia="zh-CN"/>
        </w:rPr>
        <w:t xml:space="preserve"> </w:t>
      </w:r>
      <w:r>
        <w:rPr>
          <w:rFonts w:ascii="Times New Roman" w:hAnsi="Times New Roman" w:hint="eastAsia"/>
          <w:noProof/>
          <w:lang w:eastAsia="zh-CN"/>
        </w:rPr>
        <w:t xml:space="preserve">3GPP has spent many efforts to study the issue pertaining to cross-domain certificate management in the past.  This issue, however has not been well addressed in 3GPP system till now. NDS/AF has defined cross-certification process for establishing a secure channel between two SEGs. Such process is rarely deployed in practice due to its complexity. In 5G system, cross-domain certificates are manually managed by SEPPs. This may leads to a long deployment period. Moreover, a mechanism to check </w:t>
      </w:r>
      <w:r>
        <w:rPr>
          <w:rFonts w:ascii="Times New Roman" w:hAnsi="Times New Roman"/>
          <w:noProof/>
          <w:lang w:eastAsia="zh-CN"/>
        </w:rPr>
        <w:t xml:space="preserve">the </w:t>
      </w:r>
      <w:r>
        <w:rPr>
          <w:rFonts w:ascii="Times New Roman" w:hAnsi="Times New Roman" w:hint="eastAsia"/>
          <w:noProof/>
          <w:lang w:eastAsia="zh-CN"/>
        </w:rPr>
        <w:t>revocation information</w:t>
      </w:r>
      <w:r w:rsidRPr="00B500B1">
        <w:rPr>
          <w:rFonts w:ascii="Times New Roman" w:hAnsi="Times New Roman"/>
          <w:noProof/>
          <w:lang w:eastAsia="zh-CN"/>
        </w:rPr>
        <w:t xml:space="preserve"> of a certificate</w:t>
      </w:r>
      <w:r>
        <w:rPr>
          <w:rFonts w:ascii="Times New Roman" w:hAnsi="Times New Roman" w:hint="eastAsia"/>
          <w:noProof/>
          <w:lang w:eastAsia="zh-CN"/>
        </w:rPr>
        <w:t xml:space="preserve"> in SEPP is missing. In the SBA archtecure,t</w:t>
      </w:r>
      <w:r w:rsidRPr="000D7282">
        <w:rPr>
          <w:rFonts w:ascii="Times New Roman" w:hAnsi="Times New Roman"/>
          <w:noProof/>
          <w:lang w:eastAsia="zh-CN"/>
        </w:rPr>
        <w:t xml:space="preserve">he </w:t>
      </w:r>
      <w:r>
        <w:rPr>
          <w:rFonts w:ascii="Times New Roman" w:hAnsi="Times New Roman" w:hint="eastAsia"/>
          <w:noProof/>
          <w:lang w:eastAsia="zh-CN"/>
        </w:rPr>
        <w:t>c</w:t>
      </w:r>
      <w:r w:rsidRPr="000D7282">
        <w:rPr>
          <w:rFonts w:ascii="Times New Roman" w:hAnsi="Times New Roman"/>
          <w:noProof/>
          <w:lang w:eastAsia="zh-CN"/>
        </w:rPr>
        <w:t xml:space="preserve">lient credentials assertion </w:t>
      </w:r>
      <w:r>
        <w:rPr>
          <w:rFonts w:ascii="Times New Roman" w:hAnsi="Times New Roman" w:hint="eastAsia"/>
          <w:noProof/>
          <w:lang w:eastAsia="zh-CN"/>
        </w:rPr>
        <w:t>(</w:t>
      </w:r>
      <w:r w:rsidRPr="000D7282">
        <w:rPr>
          <w:rFonts w:ascii="Times New Roman" w:hAnsi="Times New Roman"/>
          <w:noProof/>
          <w:lang w:eastAsia="zh-CN"/>
        </w:rPr>
        <w:t>CCA</w:t>
      </w:r>
      <w:r>
        <w:rPr>
          <w:rFonts w:ascii="Times New Roman" w:hAnsi="Times New Roman" w:hint="eastAsia"/>
          <w:noProof/>
          <w:lang w:eastAsia="zh-CN"/>
        </w:rPr>
        <w:t>) based authentication</w:t>
      </w:r>
      <w:r w:rsidRPr="000D7282">
        <w:rPr>
          <w:rFonts w:ascii="Times New Roman" w:hAnsi="Times New Roman"/>
          <w:noProof/>
          <w:lang w:eastAsia="zh-CN"/>
        </w:rPr>
        <w:t xml:space="preserve"> cannot be used in the roaming case</w:t>
      </w:r>
      <w:r>
        <w:rPr>
          <w:rFonts w:ascii="Times New Roman" w:hAnsi="Times New Roman" w:hint="eastAsia"/>
          <w:noProof/>
          <w:lang w:eastAsia="zh-CN"/>
        </w:rPr>
        <w:t xml:space="preserve"> as the cross-domain certificate management specified in NDS/AF is rarely applied.</w:t>
      </w:r>
    </w:p>
    <w:p w:rsidR="00A66D81" w:rsidRDefault="00A66D81" w:rsidP="00A66D81">
      <w:pPr>
        <w:pStyle w:val="CRCoverPage"/>
        <w:tabs>
          <w:tab w:val="right" w:pos="9639"/>
        </w:tabs>
        <w:spacing w:after="0"/>
        <w:jc w:val="both"/>
        <w:rPr>
          <w:rFonts w:ascii="Times New Roman" w:hAnsi="Times New Roman"/>
          <w:noProof/>
          <w:lang w:eastAsia="zh-CN"/>
        </w:rPr>
      </w:pPr>
    </w:p>
    <w:p w:rsidR="00A66D81" w:rsidRPr="00546DBB" w:rsidRDefault="00A66D81" w:rsidP="00A66D81">
      <w:pPr>
        <w:pStyle w:val="CRCoverPage"/>
        <w:tabs>
          <w:tab w:val="right" w:pos="9639"/>
        </w:tabs>
        <w:spacing w:after="0"/>
        <w:jc w:val="both"/>
        <w:rPr>
          <w:lang w:eastAsia="zh-CN"/>
        </w:rPr>
      </w:pPr>
      <w:r w:rsidRPr="00C65D68">
        <w:rPr>
          <w:rFonts w:ascii="Times New Roman" w:hAnsi="Times New Roman"/>
          <w:noProof/>
          <w:lang w:eastAsia="zh-CN"/>
        </w:rPr>
        <w:t xml:space="preserve">A blockchain system can create and maintain an immutable ledger to record transactions among un-trusted or semi-trusted participants by using cryptographic algorithms and consensus mechanisms. </w:t>
      </w:r>
      <w:r>
        <w:rPr>
          <w:rFonts w:ascii="Times New Roman" w:hAnsi="Times New Roman" w:hint="eastAsia"/>
          <w:noProof/>
          <w:lang w:eastAsia="zh-CN"/>
        </w:rPr>
        <w:t>It</w:t>
      </w:r>
      <w:r w:rsidRPr="00C65D68">
        <w:rPr>
          <w:rFonts w:ascii="Times New Roman" w:hAnsi="Times New Roman"/>
          <w:noProof/>
          <w:lang w:eastAsia="zh-CN"/>
        </w:rPr>
        <w:t xml:space="preserve"> has the advantages of decentralization, non-tampering, and trustworthiness. So blockchain technology is one of promising approaches to address the trustworthy issues in cross-domain certificate management.</w:t>
      </w:r>
      <w:r>
        <w:rPr>
          <w:rFonts w:ascii="Times New Roman" w:hAnsi="Times New Roman" w:hint="eastAsia"/>
          <w:noProof/>
          <w:lang w:eastAsia="zh-CN"/>
        </w:rPr>
        <w:t xml:space="preserve"> </w:t>
      </w:r>
      <w:r w:rsidRPr="00C65D68">
        <w:rPr>
          <w:rFonts w:ascii="Times New Roman" w:hAnsi="Times New Roman"/>
          <w:noProof/>
          <w:lang w:eastAsia="zh-CN"/>
        </w:rPr>
        <w:t>ITU-T has been working on the standardization of the DPKI (Decentralize</w:t>
      </w:r>
      <w:r>
        <w:rPr>
          <w:rFonts w:ascii="Times New Roman" w:hAnsi="Times New Roman"/>
          <w:noProof/>
          <w:lang w:eastAsia="zh-CN"/>
        </w:rPr>
        <w:t>d Public-Key Infrastructure)</w:t>
      </w:r>
      <w:r w:rsidRPr="00C65D68">
        <w:rPr>
          <w:rFonts w:ascii="Times New Roman" w:hAnsi="Times New Roman"/>
          <w:noProof/>
          <w:lang w:eastAsia="zh-CN"/>
        </w:rPr>
        <w:t>, which is established on the basis of permissioned blockchain system.</w:t>
      </w:r>
      <w:r>
        <w:rPr>
          <w:rFonts w:ascii="Times New Roman" w:hAnsi="Times New Roman" w:hint="eastAsia"/>
          <w:noProof/>
          <w:lang w:eastAsia="zh-CN"/>
        </w:rPr>
        <w:t xml:space="preserve">  Blockchain based approach like DPKI  relies on the immutable blockchain to ensure the authenticity of public keys, which overcomes the shortcomings of the conventional PKI. There are many merits if blockchain based approach like DPKI is applied to cross-domain certificate management in 3GPP system, such as n</w:t>
      </w:r>
      <w:r w:rsidRPr="001D5FCC">
        <w:rPr>
          <w:rFonts w:ascii="Times New Roman" w:hAnsi="Times New Roman"/>
          <w:noProof/>
          <w:lang w:eastAsia="zh-CN"/>
        </w:rPr>
        <w:t>o cross-certification needed</w:t>
      </w:r>
      <w:r>
        <w:rPr>
          <w:rFonts w:ascii="Times New Roman" w:hAnsi="Times New Roman" w:hint="eastAsia"/>
          <w:noProof/>
          <w:lang w:eastAsia="zh-CN"/>
        </w:rPr>
        <w:t>, f</w:t>
      </w:r>
      <w:r w:rsidRPr="001D5FCC">
        <w:rPr>
          <w:rFonts w:ascii="Times New Roman" w:hAnsi="Times New Roman"/>
          <w:noProof/>
          <w:lang w:eastAsia="zh-CN"/>
        </w:rPr>
        <w:t>ast and flexibile deployment</w:t>
      </w:r>
      <w:r>
        <w:rPr>
          <w:rFonts w:ascii="Times New Roman" w:hAnsi="Times New Roman" w:hint="eastAsia"/>
          <w:noProof/>
          <w:lang w:eastAsia="zh-CN"/>
        </w:rPr>
        <w:t>,</w:t>
      </w:r>
      <w:r w:rsidRPr="001D5FCC">
        <w:rPr>
          <w:rFonts w:hint="eastAsia"/>
        </w:rPr>
        <w:t xml:space="preserve"> </w:t>
      </w:r>
      <w:r>
        <w:rPr>
          <w:rFonts w:ascii="Times New Roman" w:hAnsi="Times New Roman" w:hint="eastAsia"/>
          <w:noProof/>
          <w:lang w:eastAsia="zh-CN"/>
        </w:rPr>
        <w:t>n</w:t>
      </w:r>
      <w:r w:rsidRPr="001D5FCC">
        <w:rPr>
          <w:rFonts w:ascii="Times New Roman" w:hAnsi="Times New Roman"/>
          <w:noProof/>
          <w:lang w:eastAsia="zh-CN"/>
        </w:rPr>
        <w:t>o delegation problem</w:t>
      </w:r>
      <w:r>
        <w:rPr>
          <w:rFonts w:ascii="Times New Roman" w:hAnsi="Times New Roman" w:hint="eastAsia"/>
          <w:noProof/>
          <w:lang w:eastAsia="zh-CN"/>
        </w:rPr>
        <w:t>, e</w:t>
      </w:r>
      <w:r w:rsidRPr="001D5FCC">
        <w:rPr>
          <w:rFonts w:ascii="Times New Roman" w:hAnsi="Times New Roman"/>
          <w:noProof/>
          <w:lang w:eastAsia="zh-CN"/>
        </w:rPr>
        <w:t>asy to obtain revocation information</w:t>
      </w:r>
      <w:r>
        <w:rPr>
          <w:rFonts w:ascii="Times New Roman" w:hAnsi="Times New Roman" w:hint="eastAsia"/>
          <w:noProof/>
          <w:lang w:eastAsia="zh-CN"/>
        </w:rPr>
        <w:t xml:space="preserve">,  and </w:t>
      </w:r>
      <w:r w:rsidRPr="001D5FCC">
        <w:rPr>
          <w:rFonts w:ascii="Times New Roman" w:hAnsi="Times New Roman"/>
          <w:noProof/>
          <w:lang w:eastAsia="zh-CN"/>
        </w:rPr>
        <w:t>CCA used in the roaming case</w:t>
      </w:r>
      <w:r>
        <w:rPr>
          <w:rFonts w:ascii="Times New Roman" w:hAnsi="Times New Roman" w:hint="eastAsia"/>
          <w:noProof/>
          <w:lang w:eastAsia="zh-CN"/>
        </w:rPr>
        <w:t xml:space="preserve">. </w:t>
      </w:r>
    </w:p>
    <w:p w:rsidR="00A66D81" w:rsidRDefault="00A66D81" w:rsidP="00A66D81">
      <w:pPr>
        <w:pStyle w:val="CRCoverPage"/>
        <w:tabs>
          <w:tab w:val="right" w:pos="9639"/>
        </w:tabs>
        <w:spacing w:after="0"/>
        <w:jc w:val="both"/>
        <w:rPr>
          <w:rFonts w:ascii="Times New Roman" w:hAnsi="Times New Roman"/>
          <w:noProof/>
          <w:lang w:eastAsia="zh-CN"/>
        </w:rPr>
      </w:pPr>
    </w:p>
    <w:p w:rsidR="00A66D81" w:rsidRPr="001D5FCC" w:rsidRDefault="00A66D81" w:rsidP="00A66D81">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Based on the aforementioned discussions, there is a need to create a study item to investigate how blockchain based approach like DPKI can be introducted into the 3GPP system. </w:t>
      </w:r>
    </w:p>
    <w:p w:rsidR="00BE1045" w:rsidRPr="00A66D81" w:rsidRDefault="00BE1045" w:rsidP="00BE1045">
      <w:pPr>
        <w:pStyle w:val="CRCoverPage"/>
        <w:tabs>
          <w:tab w:val="right" w:pos="9639"/>
        </w:tabs>
        <w:spacing w:after="0"/>
        <w:jc w:val="both"/>
        <w:rPr>
          <w:rFonts w:ascii="Times New Roman" w:eastAsiaTheme="minorEastAsia" w:hAnsi="Times New Roman"/>
          <w:noProof/>
          <w:lang w:eastAsia="zh-CN"/>
        </w:rPr>
      </w:pPr>
    </w:p>
    <w:p w:rsidR="006C2E80" w:rsidRPr="00AC2A0B" w:rsidRDefault="00BE1045" w:rsidP="0083502C">
      <w:pPr>
        <w:rPr>
          <w:lang w:val="en-IN"/>
        </w:rPr>
      </w:pPr>
      <w:r>
        <w:rPr>
          <w:rFonts w:eastAsiaTheme="minorEastAsia" w:hint="eastAsia"/>
          <w:lang w:eastAsia="zh-CN"/>
        </w:rPr>
        <w:t xml:space="preserve"> </w:t>
      </w:r>
    </w:p>
    <w:p w:rsidR="008A76FD" w:rsidRDefault="008A76FD" w:rsidP="006C2E80">
      <w:pPr>
        <w:pStyle w:val="1"/>
      </w:pPr>
      <w:r>
        <w:t>4</w:t>
      </w:r>
      <w:r>
        <w:tab/>
        <w:t>Objective</w:t>
      </w:r>
    </w:p>
    <w:p w:rsidR="00A809DC" w:rsidRDefault="00A809DC" w:rsidP="0083502C">
      <w:r>
        <w:t>The objectives of this study are to</w:t>
      </w:r>
      <w:r w:rsidR="006B2C95">
        <w:t>:</w:t>
      </w:r>
      <w:r>
        <w:t xml:space="preserve"> </w:t>
      </w:r>
    </w:p>
    <w:p w:rsidR="00A809DC" w:rsidRDefault="00B74B23" w:rsidP="00ED1E51">
      <w:pPr>
        <w:pStyle w:val="a7"/>
        <w:numPr>
          <w:ilvl w:val="0"/>
          <w:numId w:val="15"/>
        </w:numPr>
      </w:pPr>
      <w:r>
        <w:t xml:space="preserve">Identify </w:t>
      </w:r>
      <w:r w:rsidR="00A66D81">
        <w:rPr>
          <w:rFonts w:eastAsiaTheme="minorEastAsia" w:hint="eastAsia"/>
          <w:lang w:eastAsia="zh-CN"/>
        </w:rPr>
        <w:t>the need to introduce the alternative approach</w:t>
      </w:r>
      <w:r w:rsidR="007B3CDA">
        <w:rPr>
          <w:rFonts w:eastAsiaTheme="minorEastAsia" w:hint="eastAsia"/>
          <w:lang w:eastAsia="zh-CN"/>
        </w:rPr>
        <w:t xml:space="preserve"> into 3GPP system </w:t>
      </w:r>
      <w:r w:rsidR="00BE1045">
        <w:rPr>
          <w:rFonts w:eastAsiaTheme="minorEastAsia" w:hint="eastAsia"/>
          <w:lang w:eastAsia="zh-CN"/>
        </w:rPr>
        <w:t>for cross-domain certificate management</w:t>
      </w:r>
    </w:p>
    <w:p w:rsidR="00A809DC" w:rsidRDefault="00BE1045" w:rsidP="0083502C">
      <w:pPr>
        <w:pStyle w:val="a7"/>
        <w:numPr>
          <w:ilvl w:val="1"/>
          <w:numId w:val="15"/>
        </w:numPr>
      </w:pPr>
      <w:r>
        <w:rPr>
          <w:rFonts w:eastAsiaTheme="minorEastAsia" w:hint="eastAsia"/>
          <w:lang w:eastAsia="zh-CN"/>
        </w:rPr>
        <w:t xml:space="preserve"> </w:t>
      </w:r>
      <w:r>
        <w:rPr>
          <w:rFonts w:eastAsiaTheme="minorEastAsia"/>
          <w:lang w:eastAsia="zh-CN"/>
        </w:rPr>
        <w:t>Investigate</w:t>
      </w:r>
      <w:r>
        <w:rPr>
          <w:rFonts w:eastAsiaTheme="minorEastAsia" w:hint="eastAsia"/>
          <w:lang w:eastAsia="zh-CN"/>
        </w:rPr>
        <w:t xml:space="preserve"> the limitations of current schemes used for cross-domain certificate management</w:t>
      </w:r>
      <w:r w:rsidR="00BA76AE">
        <w:t>.</w:t>
      </w:r>
      <w:r w:rsidR="00A809DC">
        <w:t xml:space="preserve"> </w:t>
      </w:r>
    </w:p>
    <w:p w:rsidR="00A809DC" w:rsidRDefault="00A66D81" w:rsidP="0083502C">
      <w:pPr>
        <w:pStyle w:val="a7"/>
        <w:numPr>
          <w:ilvl w:val="1"/>
          <w:numId w:val="15"/>
        </w:numPr>
      </w:pPr>
      <w:r>
        <w:rPr>
          <w:rFonts w:eastAsiaTheme="minorEastAsia" w:hint="eastAsia"/>
          <w:lang w:eastAsia="zh-CN"/>
        </w:rPr>
        <w:t xml:space="preserve"> Justify the merits of blockchain</w:t>
      </w:r>
      <w:r w:rsidR="00BE1045">
        <w:rPr>
          <w:rFonts w:eastAsiaTheme="minorEastAsia" w:hint="eastAsia"/>
          <w:lang w:eastAsia="zh-CN"/>
        </w:rPr>
        <w:t xml:space="preserve"> based</w:t>
      </w:r>
      <w:r>
        <w:rPr>
          <w:rFonts w:eastAsiaTheme="minorEastAsia" w:hint="eastAsia"/>
          <w:lang w:eastAsia="zh-CN"/>
        </w:rPr>
        <w:t xml:space="preserve"> approach for</w:t>
      </w:r>
      <w:r w:rsidR="00BE1045">
        <w:rPr>
          <w:rFonts w:eastAsiaTheme="minorEastAsia" w:hint="eastAsia"/>
          <w:lang w:eastAsia="zh-CN"/>
        </w:rPr>
        <w:t xml:space="preserve"> cross-domain certificate management.</w:t>
      </w:r>
    </w:p>
    <w:p w:rsidR="00A809DC" w:rsidRDefault="00BE1045" w:rsidP="00ED1E51">
      <w:pPr>
        <w:pStyle w:val="a7"/>
        <w:numPr>
          <w:ilvl w:val="0"/>
          <w:numId w:val="15"/>
        </w:numPr>
      </w:pPr>
      <w:r>
        <w:rPr>
          <w:rFonts w:eastAsiaTheme="minorEastAsia"/>
          <w:lang w:eastAsia="zh-CN"/>
        </w:rPr>
        <w:t>Develop</w:t>
      </w:r>
      <w:r>
        <w:rPr>
          <w:rFonts w:eastAsiaTheme="minorEastAsia" w:hint="eastAsia"/>
          <w:lang w:eastAsia="zh-CN"/>
        </w:rPr>
        <w:t xml:space="preserve"> </w:t>
      </w:r>
      <w:r w:rsidR="00A66D81">
        <w:rPr>
          <w:rFonts w:eastAsiaTheme="minorEastAsia" w:hint="eastAsia"/>
          <w:lang w:eastAsia="zh-CN"/>
        </w:rPr>
        <w:t xml:space="preserve">the solutions to apply the blockchain based approach </w:t>
      </w:r>
      <w:r w:rsidR="008E7C6C">
        <w:rPr>
          <w:rFonts w:eastAsiaTheme="minorEastAsia" w:hint="eastAsia"/>
          <w:lang w:eastAsia="zh-CN"/>
        </w:rPr>
        <w:t>to 3GPP system for managing cross-domain certificates</w:t>
      </w:r>
      <w:r>
        <w:rPr>
          <w:rFonts w:eastAsiaTheme="minorEastAsia" w:hint="eastAsia"/>
          <w:lang w:eastAsia="zh-CN"/>
        </w:rPr>
        <w:t xml:space="preserve"> </w:t>
      </w:r>
    </w:p>
    <w:p w:rsidR="006C2E80" w:rsidRPr="006C2E80" w:rsidRDefault="006C2E80" w:rsidP="0083502C"/>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83502C">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83502C">
            <w:pPr>
              <w:pStyle w:val="TAH"/>
            </w:pPr>
            <w:r w:rsidRPr="00FF3F0C">
              <w:t xml:space="preserve">Type </w:t>
            </w:r>
          </w:p>
        </w:tc>
        <w:tc>
          <w:tcPr>
            <w:tcW w:w="1134" w:type="dxa"/>
            <w:shd w:val="clear" w:color="auto" w:fill="D9D9D9"/>
            <w:tcMar>
              <w:left w:w="57" w:type="dxa"/>
              <w:right w:w="57" w:type="dxa"/>
            </w:tcMar>
          </w:tcPr>
          <w:p w:rsidR="00FF3F0C" w:rsidRPr="000C5FE3" w:rsidRDefault="00B567D1" w:rsidP="0083502C">
            <w:pPr>
              <w:pStyle w:val="TAH"/>
            </w:pPr>
            <w:r>
              <w:t>TS/TR number</w:t>
            </w:r>
          </w:p>
        </w:tc>
        <w:tc>
          <w:tcPr>
            <w:tcW w:w="2409" w:type="dxa"/>
            <w:shd w:val="clear" w:color="auto" w:fill="D9D9D9"/>
            <w:tcMar>
              <w:left w:w="57" w:type="dxa"/>
              <w:right w:w="57" w:type="dxa"/>
            </w:tcMar>
          </w:tcPr>
          <w:p w:rsidR="00FF3F0C" w:rsidRPr="00E10367" w:rsidRDefault="00FF3F0C" w:rsidP="0083502C">
            <w:pPr>
              <w:pStyle w:val="TAH"/>
            </w:pPr>
            <w:r>
              <w:t>Title</w:t>
            </w:r>
          </w:p>
        </w:tc>
        <w:tc>
          <w:tcPr>
            <w:tcW w:w="993" w:type="dxa"/>
            <w:shd w:val="clear" w:color="auto" w:fill="D9D9D9"/>
            <w:tcMar>
              <w:left w:w="57" w:type="dxa"/>
              <w:right w:w="57" w:type="dxa"/>
            </w:tcMar>
          </w:tcPr>
          <w:p w:rsidR="00FF3F0C" w:rsidRPr="00E10367" w:rsidRDefault="00FF3F0C" w:rsidP="0083502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83502C">
            <w:pPr>
              <w:pStyle w:val="TAH"/>
            </w:pPr>
            <w:r w:rsidRPr="00E10367">
              <w:t>For approval at TSG#</w:t>
            </w:r>
          </w:p>
        </w:tc>
        <w:tc>
          <w:tcPr>
            <w:tcW w:w="2186" w:type="dxa"/>
            <w:shd w:val="clear" w:color="auto" w:fill="D9D9D9"/>
            <w:tcMar>
              <w:left w:w="57" w:type="dxa"/>
              <w:right w:w="57" w:type="dxa"/>
            </w:tcMar>
          </w:tcPr>
          <w:p w:rsidR="00FF3F0C" w:rsidRPr="00E10367" w:rsidRDefault="00FF3F0C" w:rsidP="0083502C">
            <w:pPr>
              <w:pStyle w:val="TAH"/>
            </w:pPr>
            <w:r w:rsidRPr="00E10367">
              <w:t>R</w:t>
            </w:r>
            <w:r w:rsidR="00011074">
              <w:t>apporteur</w:t>
            </w:r>
          </w:p>
        </w:tc>
      </w:tr>
      <w:tr w:rsidR="006B2C95" w:rsidRPr="006C2E80" w:rsidTr="006C2E80">
        <w:trPr>
          <w:cantSplit/>
          <w:jc w:val="center"/>
        </w:trPr>
        <w:tc>
          <w:tcPr>
            <w:tcW w:w="1617" w:type="dxa"/>
          </w:tcPr>
          <w:p w:rsidR="006B2C95" w:rsidRPr="00ED1E51" w:rsidRDefault="006B2C95" w:rsidP="00ED1E51">
            <w:pPr>
              <w:pStyle w:val="Guidance"/>
              <w:rPr>
                <w:i w:val="0"/>
              </w:rPr>
            </w:pPr>
            <w:r w:rsidRPr="00ED1E51">
              <w:rPr>
                <w:i w:val="0"/>
              </w:rPr>
              <w:t>Internal TR</w:t>
            </w:r>
          </w:p>
        </w:tc>
        <w:tc>
          <w:tcPr>
            <w:tcW w:w="1134" w:type="dxa"/>
          </w:tcPr>
          <w:p w:rsidR="006B2C95" w:rsidRPr="00ED1E51" w:rsidRDefault="006B2C95" w:rsidP="00ED1E51">
            <w:pPr>
              <w:pStyle w:val="Guidance"/>
              <w:rPr>
                <w:i w:val="0"/>
              </w:rPr>
            </w:pPr>
            <w:r w:rsidRPr="00ED1E51">
              <w:rPr>
                <w:i w:val="0"/>
              </w:rPr>
              <w:t>33.</w:t>
            </w:r>
            <w:r w:rsidRPr="00ED1E51">
              <w:rPr>
                <w:i w:val="0"/>
                <w:highlight w:val="yellow"/>
              </w:rPr>
              <w:t>xxx</w:t>
            </w:r>
          </w:p>
        </w:tc>
        <w:tc>
          <w:tcPr>
            <w:tcW w:w="2409" w:type="dxa"/>
          </w:tcPr>
          <w:p w:rsidR="006B2C95" w:rsidRPr="008E7C6C" w:rsidRDefault="00A66D81" w:rsidP="00ED1E51">
            <w:pPr>
              <w:pStyle w:val="Guidance"/>
              <w:rPr>
                <w:rFonts w:eastAsiaTheme="minorEastAsia"/>
                <w:i w:val="0"/>
                <w:lang w:eastAsia="zh-CN"/>
              </w:rPr>
            </w:pPr>
            <w:r>
              <w:rPr>
                <w:rFonts w:eastAsiaTheme="minorEastAsia"/>
                <w:i w:val="0"/>
                <w:lang w:eastAsia="zh-CN"/>
              </w:rPr>
              <w:t xml:space="preserve">Study on </w:t>
            </w:r>
            <w:r>
              <w:rPr>
                <w:rFonts w:eastAsiaTheme="minorEastAsia" w:hint="eastAsia"/>
                <w:i w:val="0"/>
                <w:lang w:eastAsia="zh-CN"/>
              </w:rPr>
              <w:t>blockchain</w:t>
            </w:r>
            <w:r w:rsidR="008E7C6C" w:rsidRPr="008E7C6C">
              <w:rPr>
                <w:rFonts w:eastAsiaTheme="minorEastAsia"/>
                <w:i w:val="0"/>
                <w:lang w:eastAsia="zh-CN"/>
              </w:rPr>
              <w:t xml:space="preserve"> based </w:t>
            </w:r>
            <w:r>
              <w:rPr>
                <w:rFonts w:eastAsiaTheme="minorEastAsia" w:hint="eastAsia"/>
                <w:i w:val="0"/>
                <w:lang w:eastAsia="zh-CN"/>
              </w:rPr>
              <w:t xml:space="preserve">approach for </w:t>
            </w:r>
            <w:r w:rsidR="008E7C6C" w:rsidRPr="008E7C6C">
              <w:rPr>
                <w:rFonts w:eastAsiaTheme="minorEastAsia"/>
                <w:i w:val="0"/>
                <w:lang w:eastAsia="zh-CN"/>
              </w:rPr>
              <w:t>cross-domain certification management in 3GPP system</w:t>
            </w:r>
          </w:p>
        </w:tc>
        <w:tc>
          <w:tcPr>
            <w:tcW w:w="993" w:type="dxa"/>
          </w:tcPr>
          <w:p w:rsidR="006B2C95" w:rsidRPr="00ED1E51" w:rsidRDefault="006B2C95" w:rsidP="00ED1E51">
            <w:pPr>
              <w:pStyle w:val="Guidance"/>
              <w:rPr>
                <w:i w:val="0"/>
              </w:rPr>
            </w:pPr>
            <w:r w:rsidRPr="00ED1E51">
              <w:rPr>
                <w:i w:val="0"/>
              </w:rPr>
              <w:t>TSG#9</w:t>
            </w:r>
            <w:r w:rsidR="00CC0058">
              <w:rPr>
                <w:i w:val="0"/>
              </w:rPr>
              <w:t>8</w:t>
            </w:r>
            <w:r w:rsidR="00DF7704">
              <w:rPr>
                <w:i w:val="0"/>
              </w:rPr>
              <w:t xml:space="preserve"> </w:t>
            </w:r>
          </w:p>
        </w:tc>
        <w:tc>
          <w:tcPr>
            <w:tcW w:w="1074" w:type="dxa"/>
          </w:tcPr>
          <w:p w:rsidR="00DF7704" w:rsidRPr="00ED1E51" w:rsidRDefault="006B2C95" w:rsidP="00ED1E51">
            <w:pPr>
              <w:pStyle w:val="Guidance"/>
              <w:rPr>
                <w:i w:val="0"/>
              </w:rPr>
            </w:pPr>
            <w:r w:rsidRPr="00ED1E51">
              <w:rPr>
                <w:i w:val="0"/>
              </w:rPr>
              <w:t>TSG#</w:t>
            </w:r>
            <w:r w:rsidR="00CC0058">
              <w:rPr>
                <w:i w:val="0"/>
              </w:rPr>
              <w:t>99</w:t>
            </w:r>
          </w:p>
        </w:tc>
        <w:tc>
          <w:tcPr>
            <w:tcW w:w="2186" w:type="dxa"/>
          </w:tcPr>
          <w:p w:rsidR="006B2C95" w:rsidRDefault="00A73235" w:rsidP="006B2C95">
            <w:pPr>
              <w:pStyle w:val="Guidance"/>
              <w:rPr>
                <w:rFonts w:eastAsiaTheme="minorEastAsia"/>
                <w:i w:val="0"/>
                <w:lang w:eastAsia="zh-CN"/>
              </w:rPr>
            </w:pPr>
            <w:r>
              <w:rPr>
                <w:rFonts w:eastAsiaTheme="minorEastAsia" w:hint="eastAsia"/>
                <w:i w:val="0"/>
                <w:lang w:eastAsia="zh-CN"/>
              </w:rPr>
              <w:t>Fuwen Liu,</w:t>
            </w:r>
          </w:p>
          <w:p w:rsidR="00A73235" w:rsidRDefault="00A73235" w:rsidP="006B2C95">
            <w:pPr>
              <w:pStyle w:val="Guidance"/>
              <w:rPr>
                <w:rFonts w:eastAsiaTheme="minorEastAsia"/>
                <w:i w:val="0"/>
                <w:lang w:eastAsia="zh-CN"/>
              </w:rPr>
            </w:pPr>
            <w:r>
              <w:rPr>
                <w:rFonts w:eastAsiaTheme="minorEastAsia" w:hint="eastAsia"/>
                <w:i w:val="0"/>
                <w:lang w:eastAsia="zh-CN"/>
              </w:rPr>
              <w:t>China Mobile</w:t>
            </w:r>
          </w:p>
          <w:p w:rsidR="00A73235" w:rsidRPr="008E7C6C" w:rsidRDefault="00A73235" w:rsidP="006B2C95">
            <w:pPr>
              <w:pStyle w:val="Guidance"/>
              <w:rPr>
                <w:rFonts w:eastAsiaTheme="minorEastAsia"/>
                <w:i w:val="0"/>
                <w:lang w:eastAsia="zh-CN"/>
              </w:rPr>
            </w:pPr>
            <w:r>
              <w:rPr>
                <w:rFonts w:eastAsiaTheme="minorEastAsia" w:hint="eastAsia"/>
                <w:i w:val="0"/>
                <w:lang w:eastAsia="zh-CN"/>
              </w:rPr>
              <w:t>liufuwen@chinamobile.com</w:t>
            </w:r>
          </w:p>
        </w:tc>
      </w:tr>
    </w:tbl>
    <w:p w:rsidR="006C2E80" w:rsidRDefault="006C2E80" w:rsidP="0083502C">
      <w:pPr>
        <w:pStyle w:val="FP"/>
      </w:pPr>
    </w:p>
    <w:p w:rsidR="00102222" w:rsidRDefault="00102222" w:rsidP="0083502C"/>
    <w:p w:rsidR="00D6037B" w:rsidRDefault="00D6037B" w:rsidP="0083502C"/>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83502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83502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83502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83502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83502C">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C2A0B" w:rsidRDefault="00D6037B" w:rsidP="00ED1E51">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rsidR="009428A9" w:rsidRPr="00AC2A0B" w:rsidRDefault="00D6037B" w:rsidP="00ED1E51">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rsidR="009428A9" w:rsidRPr="00AC2A0B" w:rsidRDefault="00D6037B" w:rsidP="00ED1E51">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rsidR="009428A9" w:rsidRPr="00AC2A0B" w:rsidRDefault="00D6037B" w:rsidP="00ED1E51">
            <w:pPr>
              <w:pStyle w:val="Guidance"/>
            </w:pPr>
            <w:r w:rsidRPr="00AC2A0B">
              <w:t>N/A</w:t>
            </w:r>
            <w:r w:rsidRPr="00AC2A0B" w:rsidDel="00D6037B">
              <w:t xml:space="preserve"> </w:t>
            </w:r>
          </w:p>
        </w:tc>
      </w:tr>
    </w:tbl>
    <w:p w:rsidR="00C4305E" w:rsidRDefault="00C4305E" w:rsidP="0083502C"/>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6C2E80" w:rsidRPr="008E7C6C" w:rsidRDefault="008E7C6C" w:rsidP="00BA76AE">
      <w:pPr>
        <w:pStyle w:val="Guidance"/>
        <w:rPr>
          <w:rFonts w:eastAsiaTheme="minorEastAsia"/>
          <w:i w:val="0"/>
          <w:lang w:eastAsia="zh-CN"/>
        </w:rPr>
      </w:pPr>
      <w:r>
        <w:rPr>
          <w:rFonts w:eastAsiaTheme="minorEastAsia" w:hint="eastAsia"/>
          <w:i w:val="0"/>
          <w:lang w:eastAsia="zh-CN"/>
        </w:rPr>
        <w:t xml:space="preserve"> </w:t>
      </w:r>
      <w:r w:rsidR="00A73235">
        <w:rPr>
          <w:rFonts w:eastAsiaTheme="minorEastAsia" w:hint="eastAsia"/>
          <w:i w:val="0"/>
          <w:lang w:eastAsia="zh-CN"/>
        </w:rPr>
        <w:t>Fuwen Liu, China Mobile, liufuwen@chinamobile.com</w:t>
      </w:r>
    </w:p>
    <w:p w:rsidR="008A76FD" w:rsidRDefault="00174617" w:rsidP="006C2E80">
      <w:pPr>
        <w:pStyle w:val="1"/>
      </w:pPr>
      <w:r>
        <w:t>7</w:t>
      </w:r>
      <w:r w:rsidR="009870A7">
        <w:tab/>
      </w:r>
      <w:r w:rsidR="008A76FD">
        <w:t>Work item leadership</w:t>
      </w:r>
    </w:p>
    <w:p w:rsidR="00557B2E" w:rsidRPr="00BA76AE" w:rsidRDefault="00846123" w:rsidP="00BA76AE">
      <w:pPr>
        <w:pStyle w:val="Guidance"/>
        <w:rPr>
          <w:i w:val="0"/>
        </w:rPr>
      </w:pPr>
      <w:r w:rsidRPr="00BA76AE">
        <w:rPr>
          <w:i w:val="0"/>
        </w:rPr>
        <w:t>SA3</w:t>
      </w:r>
    </w:p>
    <w:p w:rsidR="00174617" w:rsidRDefault="00174617" w:rsidP="006C2E80">
      <w:pPr>
        <w:pStyle w:val="1"/>
      </w:pPr>
      <w:r>
        <w:t>8</w:t>
      </w:r>
      <w:r>
        <w:tab/>
        <w:t>A</w:t>
      </w:r>
      <w:r w:rsidRPr="00A97A52">
        <w:t xml:space="preserve">spects that involve </w:t>
      </w:r>
      <w:r>
        <w:t>other</w:t>
      </w:r>
      <w:r w:rsidRPr="00A97A52">
        <w:t xml:space="preserve"> WGs</w:t>
      </w:r>
    </w:p>
    <w:p w:rsidR="006C2E80" w:rsidRPr="008E7C6C" w:rsidRDefault="008E7C6C" w:rsidP="0083502C">
      <w:pPr>
        <w:rPr>
          <w:rFonts w:eastAsiaTheme="minorEastAsia"/>
          <w:lang w:eastAsia="zh-CN"/>
        </w:rPr>
      </w:pPr>
      <w:r>
        <w:rPr>
          <w:rFonts w:eastAsiaTheme="minorEastAsia" w:hint="eastAsia"/>
          <w:lang w:eastAsia="zh-CN"/>
        </w:rPr>
        <w:t xml:space="preserve"> </w:t>
      </w:r>
    </w:p>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83502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83502C">
            <w:pPr>
              <w:pStyle w:val="TAH"/>
            </w:pPr>
            <w:r>
              <w:t>Supporting IM name</w:t>
            </w:r>
          </w:p>
        </w:tc>
      </w:tr>
      <w:tr w:rsidR="00557B2E" w:rsidTr="006C2E80">
        <w:trPr>
          <w:cantSplit/>
          <w:jc w:val="center"/>
        </w:trPr>
        <w:tc>
          <w:tcPr>
            <w:tcW w:w="5029" w:type="dxa"/>
            <w:shd w:val="clear" w:color="auto" w:fill="auto"/>
          </w:tcPr>
          <w:p w:rsidR="00557B2E" w:rsidRPr="008E7C6C" w:rsidRDefault="00FA6E8C" w:rsidP="0083502C">
            <w:pPr>
              <w:pStyle w:val="TAL"/>
              <w:rPr>
                <w:rFonts w:eastAsiaTheme="minorEastAsia"/>
                <w:lang w:eastAsia="zh-CN"/>
              </w:rPr>
            </w:pPr>
            <w:r>
              <w:rPr>
                <w:rFonts w:eastAsiaTheme="minorEastAsia" w:hint="eastAsia"/>
                <w:lang w:eastAsia="zh-CN"/>
              </w:rPr>
              <w:t>China Mobile</w:t>
            </w:r>
          </w:p>
        </w:tc>
      </w:tr>
      <w:tr w:rsidR="0048267C" w:rsidTr="006C2E80">
        <w:trPr>
          <w:cantSplit/>
          <w:jc w:val="center"/>
        </w:trPr>
        <w:tc>
          <w:tcPr>
            <w:tcW w:w="5029" w:type="dxa"/>
            <w:shd w:val="clear" w:color="auto" w:fill="auto"/>
          </w:tcPr>
          <w:p w:rsidR="0048267C" w:rsidRPr="008E7C6C" w:rsidRDefault="0048267C" w:rsidP="0083502C">
            <w:pPr>
              <w:pStyle w:val="TAL"/>
              <w:rPr>
                <w:rFonts w:eastAsiaTheme="minorEastAsia"/>
                <w:lang w:eastAsia="zh-CN"/>
              </w:rPr>
            </w:pPr>
          </w:p>
        </w:tc>
      </w:tr>
      <w:tr w:rsidR="0048267C" w:rsidTr="006C2E80">
        <w:trPr>
          <w:cantSplit/>
          <w:jc w:val="center"/>
        </w:trPr>
        <w:tc>
          <w:tcPr>
            <w:tcW w:w="5029" w:type="dxa"/>
            <w:shd w:val="clear" w:color="auto" w:fill="auto"/>
          </w:tcPr>
          <w:p w:rsidR="0048267C" w:rsidRPr="008E7C6C" w:rsidRDefault="00632D7E" w:rsidP="0083502C">
            <w:pPr>
              <w:pStyle w:val="TAL"/>
              <w:rPr>
                <w:rFonts w:eastAsiaTheme="minorEastAsia"/>
                <w:lang w:eastAsia="zh-CN"/>
              </w:rPr>
            </w:pPr>
            <w:r w:rsidRPr="00632D7E">
              <w:t>I</w:t>
            </w:r>
          </w:p>
        </w:tc>
      </w:tr>
      <w:tr w:rsidR="0048267C" w:rsidTr="006C2E80">
        <w:trPr>
          <w:cantSplit/>
          <w:jc w:val="center"/>
        </w:trPr>
        <w:tc>
          <w:tcPr>
            <w:tcW w:w="5029" w:type="dxa"/>
            <w:shd w:val="clear" w:color="auto" w:fill="auto"/>
          </w:tcPr>
          <w:p w:rsidR="0048267C" w:rsidRPr="008E7C6C" w:rsidRDefault="0048267C" w:rsidP="0083502C">
            <w:pPr>
              <w:pStyle w:val="TAL"/>
              <w:rPr>
                <w:rFonts w:eastAsiaTheme="minorEastAsia"/>
                <w:lang w:eastAsia="zh-CN"/>
              </w:rPr>
            </w:pPr>
          </w:p>
        </w:tc>
      </w:tr>
      <w:tr w:rsidR="00025316" w:rsidTr="006C2E80">
        <w:trPr>
          <w:cantSplit/>
          <w:jc w:val="center"/>
        </w:trPr>
        <w:tc>
          <w:tcPr>
            <w:tcW w:w="5029" w:type="dxa"/>
            <w:shd w:val="clear" w:color="auto" w:fill="auto"/>
          </w:tcPr>
          <w:p w:rsidR="00025316" w:rsidRPr="008E7C6C" w:rsidRDefault="00025316" w:rsidP="0083502C">
            <w:pPr>
              <w:pStyle w:val="TAL"/>
              <w:rPr>
                <w:rFonts w:eastAsiaTheme="minorEastAsia"/>
                <w:lang w:eastAsia="zh-CN"/>
              </w:rPr>
            </w:pPr>
          </w:p>
        </w:tc>
      </w:tr>
      <w:tr w:rsidR="00025316" w:rsidTr="006C2E80">
        <w:trPr>
          <w:cantSplit/>
          <w:jc w:val="center"/>
        </w:trPr>
        <w:tc>
          <w:tcPr>
            <w:tcW w:w="5029" w:type="dxa"/>
            <w:shd w:val="clear" w:color="auto" w:fill="auto"/>
          </w:tcPr>
          <w:p w:rsidR="00025316" w:rsidRPr="008E7C6C" w:rsidRDefault="00025316" w:rsidP="0083502C">
            <w:pPr>
              <w:pStyle w:val="TAL"/>
              <w:rPr>
                <w:rFonts w:eastAsiaTheme="minorEastAsia"/>
                <w:lang w:eastAsia="zh-CN"/>
              </w:rPr>
            </w:pPr>
          </w:p>
        </w:tc>
      </w:tr>
      <w:tr w:rsidR="00632D7E" w:rsidTr="006C2E80">
        <w:trPr>
          <w:cantSplit/>
          <w:jc w:val="center"/>
        </w:trPr>
        <w:tc>
          <w:tcPr>
            <w:tcW w:w="5029" w:type="dxa"/>
            <w:shd w:val="clear" w:color="auto" w:fill="auto"/>
          </w:tcPr>
          <w:p w:rsidR="00632D7E" w:rsidRPr="008E7C6C" w:rsidRDefault="00632D7E" w:rsidP="0083502C">
            <w:pPr>
              <w:pStyle w:val="TAL"/>
              <w:rPr>
                <w:rFonts w:eastAsiaTheme="minorEastAsia"/>
                <w:lang w:eastAsia="zh-CN"/>
              </w:rPr>
            </w:pPr>
          </w:p>
        </w:tc>
      </w:tr>
      <w:tr w:rsidR="00632D7E" w:rsidTr="006C2E80">
        <w:trPr>
          <w:cantSplit/>
          <w:jc w:val="center"/>
        </w:trPr>
        <w:tc>
          <w:tcPr>
            <w:tcW w:w="5029" w:type="dxa"/>
            <w:shd w:val="clear" w:color="auto" w:fill="auto"/>
          </w:tcPr>
          <w:p w:rsidR="00632D7E" w:rsidRPr="008E7C6C" w:rsidRDefault="00632D7E" w:rsidP="0083502C">
            <w:pPr>
              <w:pStyle w:val="TAL"/>
              <w:rPr>
                <w:rFonts w:eastAsiaTheme="minorEastAsia"/>
                <w:lang w:eastAsia="zh-CN"/>
              </w:rPr>
            </w:pPr>
          </w:p>
        </w:tc>
      </w:tr>
      <w:tr w:rsidR="00632D7E" w:rsidTr="006C2E80">
        <w:trPr>
          <w:cantSplit/>
          <w:jc w:val="center"/>
        </w:trPr>
        <w:tc>
          <w:tcPr>
            <w:tcW w:w="5029" w:type="dxa"/>
            <w:shd w:val="clear" w:color="auto" w:fill="auto"/>
          </w:tcPr>
          <w:p w:rsidR="00632D7E" w:rsidRPr="008E7C6C" w:rsidRDefault="00632D7E" w:rsidP="0083502C">
            <w:pPr>
              <w:pStyle w:val="TAL"/>
              <w:rPr>
                <w:rFonts w:eastAsiaTheme="minorEastAsia"/>
                <w:lang w:eastAsia="zh-CN"/>
              </w:rPr>
            </w:pPr>
          </w:p>
        </w:tc>
      </w:tr>
      <w:tr w:rsidR="00632D7E" w:rsidTr="006C2E80">
        <w:trPr>
          <w:cantSplit/>
          <w:jc w:val="center"/>
        </w:trPr>
        <w:tc>
          <w:tcPr>
            <w:tcW w:w="5029" w:type="dxa"/>
            <w:shd w:val="clear" w:color="auto" w:fill="auto"/>
          </w:tcPr>
          <w:p w:rsidR="00632D7E" w:rsidRPr="008E7C6C" w:rsidRDefault="00632D7E" w:rsidP="0083502C">
            <w:pPr>
              <w:pStyle w:val="TAL"/>
              <w:rPr>
                <w:rFonts w:eastAsiaTheme="minorEastAsia"/>
                <w:lang w:eastAsia="zh-CN"/>
              </w:rPr>
            </w:pPr>
          </w:p>
        </w:tc>
      </w:tr>
      <w:tr w:rsidR="0036641B" w:rsidTr="006C2E80">
        <w:trPr>
          <w:cantSplit/>
          <w:jc w:val="center"/>
        </w:trPr>
        <w:tc>
          <w:tcPr>
            <w:tcW w:w="5029" w:type="dxa"/>
            <w:shd w:val="clear" w:color="auto" w:fill="auto"/>
          </w:tcPr>
          <w:p w:rsidR="0036641B" w:rsidRPr="008E7C6C" w:rsidRDefault="0036641B" w:rsidP="0083502C">
            <w:pPr>
              <w:pStyle w:val="TAL"/>
              <w:rPr>
                <w:rFonts w:eastAsiaTheme="minorEastAsia"/>
                <w:lang w:eastAsia="zh-CN"/>
              </w:rPr>
            </w:pPr>
          </w:p>
        </w:tc>
      </w:tr>
      <w:tr w:rsidR="0055573B" w:rsidTr="006C2E80">
        <w:trPr>
          <w:cantSplit/>
          <w:jc w:val="center"/>
        </w:trPr>
        <w:tc>
          <w:tcPr>
            <w:tcW w:w="5029" w:type="dxa"/>
            <w:shd w:val="clear" w:color="auto" w:fill="auto"/>
          </w:tcPr>
          <w:p w:rsidR="0055573B" w:rsidRPr="008E7C6C" w:rsidRDefault="0055573B" w:rsidP="0055573B">
            <w:pPr>
              <w:pStyle w:val="TAL"/>
              <w:rPr>
                <w:rFonts w:eastAsiaTheme="minorEastAsia"/>
                <w:lang w:eastAsia="zh-CN"/>
              </w:rPr>
            </w:pPr>
          </w:p>
        </w:tc>
      </w:tr>
      <w:tr w:rsidR="00F26F4F" w:rsidTr="006C2E80">
        <w:trPr>
          <w:cantSplit/>
          <w:jc w:val="center"/>
        </w:trPr>
        <w:tc>
          <w:tcPr>
            <w:tcW w:w="5029" w:type="dxa"/>
            <w:shd w:val="clear" w:color="auto" w:fill="auto"/>
          </w:tcPr>
          <w:p w:rsidR="00F26F4F" w:rsidRPr="008E7C6C" w:rsidRDefault="00F26F4F" w:rsidP="0055573B">
            <w:pPr>
              <w:pStyle w:val="TAL"/>
              <w:rPr>
                <w:rFonts w:eastAsiaTheme="minorEastAsia"/>
                <w:lang w:eastAsia="zh-CN"/>
              </w:rPr>
            </w:pPr>
          </w:p>
        </w:tc>
      </w:tr>
    </w:tbl>
    <w:p w:rsidR="00F41A27" w:rsidRPr="00641ED8" w:rsidRDefault="00F41A27" w:rsidP="0083502C">
      <w:bookmarkStart w:id="0" w:name="_GoBack"/>
      <w:bookmarkEnd w:id="0"/>
    </w:p>
    <w:sectPr w:rsidR="00F41A27" w:rsidRPr="00641ED8" w:rsidSect="00B14709">
      <w:pgSz w:w="11906" w:h="16838"/>
      <w:pgMar w:top="567" w:right="1134" w:bottom="709"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F42" w:rsidRDefault="009B1F42" w:rsidP="0083502C">
      <w:r>
        <w:separator/>
      </w:r>
    </w:p>
  </w:endnote>
  <w:endnote w:type="continuationSeparator" w:id="0">
    <w:p w:rsidR="009B1F42" w:rsidRDefault="009B1F42" w:rsidP="0083502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F42" w:rsidRDefault="009B1F42" w:rsidP="0083502C">
      <w:r>
        <w:separator/>
      </w:r>
    </w:p>
  </w:footnote>
  <w:footnote w:type="continuationSeparator" w:id="0">
    <w:p w:rsidR="009B1F42" w:rsidRDefault="009B1F42" w:rsidP="008350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5pt;height:11.35pt" o:bullet="t">
        <v:imagedata r:id="rId1" o:title="artA291"/>
      </v:shape>
    </w:pict>
  </w:numPicBullet>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8E40FE"/>
    <w:multiLevelType w:val="hybridMultilevel"/>
    <w:tmpl w:val="3AE6F4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AE670F"/>
    <w:multiLevelType w:val="hybridMultilevel"/>
    <w:tmpl w:val="0CD0EAB0"/>
    <w:lvl w:ilvl="0" w:tplc="9E42CEF8">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B7702DE"/>
    <w:multiLevelType w:val="hybridMultilevel"/>
    <w:tmpl w:val="B9E077BA"/>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nsid w:val="410B0B4E"/>
    <w:multiLevelType w:val="hybridMultilevel"/>
    <w:tmpl w:val="E62CB44E"/>
    <w:lvl w:ilvl="0" w:tplc="9E42CEF8">
      <w:start w:val="1"/>
      <w:numFmt w:val="bullet"/>
      <w:lvlText w:val="₋"/>
      <w:lvlJc w:val="left"/>
      <w:pPr>
        <w:ind w:left="1851" w:hanging="360"/>
      </w:pPr>
      <w:rPr>
        <w:rFonts w:ascii="Times New Roman" w:hAnsi="Times New Roman" w:cs="Times New Roman" w:hint="default"/>
      </w:rPr>
    </w:lvl>
    <w:lvl w:ilvl="1" w:tplc="40090003" w:tentative="1">
      <w:start w:val="1"/>
      <w:numFmt w:val="bullet"/>
      <w:lvlText w:val="o"/>
      <w:lvlJc w:val="left"/>
      <w:pPr>
        <w:ind w:left="2571" w:hanging="360"/>
      </w:pPr>
      <w:rPr>
        <w:rFonts w:ascii="Courier New" w:hAnsi="Courier New" w:cs="Courier New" w:hint="default"/>
      </w:rPr>
    </w:lvl>
    <w:lvl w:ilvl="2" w:tplc="40090005" w:tentative="1">
      <w:start w:val="1"/>
      <w:numFmt w:val="bullet"/>
      <w:lvlText w:val=""/>
      <w:lvlJc w:val="left"/>
      <w:pPr>
        <w:ind w:left="3291" w:hanging="360"/>
      </w:pPr>
      <w:rPr>
        <w:rFonts w:ascii="Wingdings" w:hAnsi="Wingdings" w:hint="default"/>
      </w:rPr>
    </w:lvl>
    <w:lvl w:ilvl="3" w:tplc="40090001" w:tentative="1">
      <w:start w:val="1"/>
      <w:numFmt w:val="bullet"/>
      <w:lvlText w:val=""/>
      <w:lvlJc w:val="left"/>
      <w:pPr>
        <w:ind w:left="4011" w:hanging="360"/>
      </w:pPr>
      <w:rPr>
        <w:rFonts w:ascii="Symbol" w:hAnsi="Symbol" w:hint="default"/>
      </w:rPr>
    </w:lvl>
    <w:lvl w:ilvl="4" w:tplc="40090003" w:tentative="1">
      <w:start w:val="1"/>
      <w:numFmt w:val="bullet"/>
      <w:lvlText w:val="o"/>
      <w:lvlJc w:val="left"/>
      <w:pPr>
        <w:ind w:left="4731" w:hanging="360"/>
      </w:pPr>
      <w:rPr>
        <w:rFonts w:ascii="Courier New" w:hAnsi="Courier New" w:cs="Courier New" w:hint="default"/>
      </w:rPr>
    </w:lvl>
    <w:lvl w:ilvl="5" w:tplc="40090005" w:tentative="1">
      <w:start w:val="1"/>
      <w:numFmt w:val="bullet"/>
      <w:lvlText w:val=""/>
      <w:lvlJc w:val="left"/>
      <w:pPr>
        <w:ind w:left="5451" w:hanging="360"/>
      </w:pPr>
      <w:rPr>
        <w:rFonts w:ascii="Wingdings" w:hAnsi="Wingdings" w:hint="default"/>
      </w:rPr>
    </w:lvl>
    <w:lvl w:ilvl="6" w:tplc="40090001" w:tentative="1">
      <w:start w:val="1"/>
      <w:numFmt w:val="bullet"/>
      <w:lvlText w:val=""/>
      <w:lvlJc w:val="left"/>
      <w:pPr>
        <w:ind w:left="6171" w:hanging="360"/>
      </w:pPr>
      <w:rPr>
        <w:rFonts w:ascii="Symbol" w:hAnsi="Symbol" w:hint="default"/>
      </w:rPr>
    </w:lvl>
    <w:lvl w:ilvl="7" w:tplc="40090003" w:tentative="1">
      <w:start w:val="1"/>
      <w:numFmt w:val="bullet"/>
      <w:lvlText w:val="o"/>
      <w:lvlJc w:val="left"/>
      <w:pPr>
        <w:ind w:left="6891" w:hanging="360"/>
      </w:pPr>
      <w:rPr>
        <w:rFonts w:ascii="Courier New" w:hAnsi="Courier New" w:cs="Courier New" w:hint="default"/>
      </w:rPr>
    </w:lvl>
    <w:lvl w:ilvl="8" w:tplc="40090005" w:tentative="1">
      <w:start w:val="1"/>
      <w:numFmt w:val="bullet"/>
      <w:lvlText w:val=""/>
      <w:lvlJc w:val="left"/>
      <w:pPr>
        <w:ind w:left="7611" w:hanging="360"/>
      </w:pPr>
      <w:rPr>
        <w:rFonts w:ascii="Wingdings" w:hAnsi="Wingdings" w:hint="default"/>
      </w:rPr>
    </w:lvl>
  </w:abstractNum>
  <w:abstractNum w:abstractNumId="10">
    <w:nsid w:val="460865AB"/>
    <w:multiLevelType w:val="hybridMultilevel"/>
    <w:tmpl w:val="F5D46718"/>
    <w:lvl w:ilvl="0" w:tplc="A35C87E6">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nsid w:val="508C5FAB"/>
    <w:multiLevelType w:val="hybridMultilevel"/>
    <w:tmpl w:val="B9E077B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7"/>
  </w:num>
  <w:num w:numId="5">
    <w:abstractNumId w:val="15"/>
  </w:num>
  <w:num w:numId="6">
    <w:abstractNumId w:val="14"/>
  </w:num>
  <w:num w:numId="7">
    <w:abstractNumId w:val="5"/>
  </w:num>
  <w:num w:numId="8">
    <w:abstractNumId w:val="2"/>
  </w:num>
  <w:num w:numId="9">
    <w:abstractNumId w:val="1"/>
  </w:num>
  <w:num w:numId="10">
    <w:abstractNumId w:val="0"/>
  </w:num>
  <w:num w:numId="11">
    <w:abstractNumId w:val="6"/>
  </w:num>
  <w:num w:numId="12">
    <w:abstractNumId w:val="9"/>
  </w:num>
  <w:num w:numId="13">
    <w:abstractNumId w:val="4"/>
  </w:num>
  <w:num w:numId="14">
    <w:abstractNumId w:val="11"/>
  </w:num>
  <w:num w:numId="15">
    <w:abstractNumId w:val="8"/>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F4338D"/>
    <w:rsid w:val="00003B9A"/>
    <w:rsid w:val="00006EF7"/>
    <w:rsid w:val="00011074"/>
    <w:rsid w:val="0001220A"/>
    <w:rsid w:val="000132D1"/>
    <w:rsid w:val="00014E66"/>
    <w:rsid w:val="00016E0A"/>
    <w:rsid w:val="000205C5"/>
    <w:rsid w:val="00025316"/>
    <w:rsid w:val="00037C06"/>
    <w:rsid w:val="00044DAE"/>
    <w:rsid w:val="00052BF8"/>
    <w:rsid w:val="00054F0C"/>
    <w:rsid w:val="00057116"/>
    <w:rsid w:val="00064CB2"/>
    <w:rsid w:val="00066954"/>
    <w:rsid w:val="00067741"/>
    <w:rsid w:val="0006780C"/>
    <w:rsid w:val="00072604"/>
    <w:rsid w:val="00072A56"/>
    <w:rsid w:val="00082CCB"/>
    <w:rsid w:val="000A0A57"/>
    <w:rsid w:val="000A3125"/>
    <w:rsid w:val="000B0519"/>
    <w:rsid w:val="000B1ABD"/>
    <w:rsid w:val="000B61FD"/>
    <w:rsid w:val="000C0BF7"/>
    <w:rsid w:val="000C2D6E"/>
    <w:rsid w:val="000C5FE3"/>
    <w:rsid w:val="000D122A"/>
    <w:rsid w:val="000D6DE6"/>
    <w:rsid w:val="000E55AD"/>
    <w:rsid w:val="000E630D"/>
    <w:rsid w:val="001001BD"/>
    <w:rsid w:val="00102222"/>
    <w:rsid w:val="00104913"/>
    <w:rsid w:val="00117A2B"/>
    <w:rsid w:val="00120541"/>
    <w:rsid w:val="001211F3"/>
    <w:rsid w:val="00127B5D"/>
    <w:rsid w:val="00133B51"/>
    <w:rsid w:val="00171925"/>
    <w:rsid w:val="00173998"/>
    <w:rsid w:val="00174617"/>
    <w:rsid w:val="001759A7"/>
    <w:rsid w:val="001A4192"/>
    <w:rsid w:val="001A7910"/>
    <w:rsid w:val="001B723C"/>
    <w:rsid w:val="001C5C86"/>
    <w:rsid w:val="001C718D"/>
    <w:rsid w:val="001E14C4"/>
    <w:rsid w:val="001F7D5F"/>
    <w:rsid w:val="001F7EB4"/>
    <w:rsid w:val="002000C2"/>
    <w:rsid w:val="00205F25"/>
    <w:rsid w:val="00212C75"/>
    <w:rsid w:val="00221B1E"/>
    <w:rsid w:val="00240DCD"/>
    <w:rsid w:val="0024786B"/>
    <w:rsid w:val="00251D80"/>
    <w:rsid w:val="00254FB5"/>
    <w:rsid w:val="002640E5"/>
    <w:rsid w:val="0026436F"/>
    <w:rsid w:val="0026606E"/>
    <w:rsid w:val="00276403"/>
    <w:rsid w:val="00283472"/>
    <w:rsid w:val="00283C08"/>
    <w:rsid w:val="0029227F"/>
    <w:rsid w:val="002944FD"/>
    <w:rsid w:val="002B1CF4"/>
    <w:rsid w:val="002C1C50"/>
    <w:rsid w:val="002D461C"/>
    <w:rsid w:val="002E28F5"/>
    <w:rsid w:val="002E6A7D"/>
    <w:rsid w:val="002E7A9E"/>
    <w:rsid w:val="002F0616"/>
    <w:rsid w:val="002F3C41"/>
    <w:rsid w:val="002F6C5C"/>
    <w:rsid w:val="0030045C"/>
    <w:rsid w:val="00302820"/>
    <w:rsid w:val="00303612"/>
    <w:rsid w:val="00310776"/>
    <w:rsid w:val="003205AD"/>
    <w:rsid w:val="00321FF1"/>
    <w:rsid w:val="00325BEF"/>
    <w:rsid w:val="0033027D"/>
    <w:rsid w:val="00335107"/>
    <w:rsid w:val="00335FB2"/>
    <w:rsid w:val="00344158"/>
    <w:rsid w:val="00347B74"/>
    <w:rsid w:val="00355CB6"/>
    <w:rsid w:val="00366257"/>
    <w:rsid w:val="0036641B"/>
    <w:rsid w:val="0038516D"/>
    <w:rsid w:val="00385E17"/>
    <w:rsid w:val="003869D7"/>
    <w:rsid w:val="003A08AA"/>
    <w:rsid w:val="003A1EB0"/>
    <w:rsid w:val="003A66C5"/>
    <w:rsid w:val="003C0F14"/>
    <w:rsid w:val="003C2DA6"/>
    <w:rsid w:val="003C6DA6"/>
    <w:rsid w:val="003D2781"/>
    <w:rsid w:val="003D62A9"/>
    <w:rsid w:val="003D7E29"/>
    <w:rsid w:val="003E4D05"/>
    <w:rsid w:val="003F04C7"/>
    <w:rsid w:val="003F268E"/>
    <w:rsid w:val="003F7142"/>
    <w:rsid w:val="003F7B3D"/>
    <w:rsid w:val="00411698"/>
    <w:rsid w:val="00414164"/>
    <w:rsid w:val="0041789B"/>
    <w:rsid w:val="00420B91"/>
    <w:rsid w:val="00421BAA"/>
    <w:rsid w:val="004260A5"/>
    <w:rsid w:val="00432283"/>
    <w:rsid w:val="0043745F"/>
    <w:rsid w:val="00437F58"/>
    <w:rsid w:val="0044029F"/>
    <w:rsid w:val="00440BC9"/>
    <w:rsid w:val="00454609"/>
    <w:rsid w:val="00455DE4"/>
    <w:rsid w:val="00471476"/>
    <w:rsid w:val="00481AD9"/>
    <w:rsid w:val="0048267C"/>
    <w:rsid w:val="004876B9"/>
    <w:rsid w:val="00491CED"/>
    <w:rsid w:val="00493A79"/>
    <w:rsid w:val="00495840"/>
    <w:rsid w:val="004A40BE"/>
    <w:rsid w:val="004A6A60"/>
    <w:rsid w:val="004A6B11"/>
    <w:rsid w:val="004C634D"/>
    <w:rsid w:val="004D24B9"/>
    <w:rsid w:val="004E2CE2"/>
    <w:rsid w:val="004E313F"/>
    <w:rsid w:val="004E5172"/>
    <w:rsid w:val="004E6F8A"/>
    <w:rsid w:val="004F5AA1"/>
    <w:rsid w:val="00502CD2"/>
    <w:rsid w:val="00504E33"/>
    <w:rsid w:val="0054287C"/>
    <w:rsid w:val="0055216E"/>
    <w:rsid w:val="00552C2C"/>
    <w:rsid w:val="005555B7"/>
    <w:rsid w:val="0055573B"/>
    <w:rsid w:val="005562A8"/>
    <w:rsid w:val="005573BB"/>
    <w:rsid w:val="00557B2E"/>
    <w:rsid w:val="00561101"/>
    <w:rsid w:val="00561267"/>
    <w:rsid w:val="005616BB"/>
    <w:rsid w:val="00564583"/>
    <w:rsid w:val="00571E3F"/>
    <w:rsid w:val="005736A9"/>
    <w:rsid w:val="00574059"/>
    <w:rsid w:val="00586951"/>
    <w:rsid w:val="00590087"/>
    <w:rsid w:val="005A032D"/>
    <w:rsid w:val="005A3D4D"/>
    <w:rsid w:val="005A7577"/>
    <w:rsid w:val="005C0C92"/>
    <w:rsid w:val="005C29F7"/>
    <w:rsid w:val="005C4F58"/>
    <w:rsid w:val="005C5E8D"/>
    <w:rsid w:val="005C78F2"/>
    <w:rsid w:val="005D057C"/>
    <w:rsid w:val="005D3FEC"/>
    <w:rsid w:val="005D44BE"/>
    <w:rsid w:val="005D6C8A"/>
    <w:rsid w:val="005E088B"/>
    <w:rsid w:val="00611EC4"/>
    <w:rsid w:val="00612542"/>
    <w:rsid w:val="006146D2"/>
    <w:rsid w:val="00620B3F"/>
    <w:rsid w:val="006239E7"/>
    <w:rsid w:val="006254C4"/>
    <w:rsid w:val="006323BE"/>
    <w:rsid w:val="00632D7E"/>
    <w:rsid w:val="006418C6"/>
    <w:rsid w:val="00641ED8"/>
    <w:rsid w:val="00654893"/>
    <w:rsid w:val="00662741"/>
    <w:rsid w:val="006633A4"/>
    <w:rsid w:val="00667DD2"/>
    <w:rsid w:val="00671BBB"/>
    <w:rsid w:val="00676E64"/>
    <w:rsid w:val="00682237"/>
    <w:rsid w:val="00687CED"/>
    <w:rsid w:val="00693B30"/>
    <w:rsid w:val="00694D11"/>
    <w:rsid w:val="006A0EF8"/>
    <w:rsid w:val="006A4359"/>
    <w:rsid w:val="006A45BA"/>
    <w:rsid w:val="006A4FB7"/>
    <w:rsid w:val="006B2C95"/>
    <w:rsid w:val="006B4280"/>
    <w:rsid w:val="006B4B1C"/>
    <w:rsid w:val="006C2E80"/>
    <w:rsid w:val="006C4991"/>
    <w:rsid w:val="006C5BAF"/>
    <w:rsid w:val="006D5736"/>
    <w:rsid w:val="006E0F19"/>
    <w:rsid w:val="006E1FDA"/>
    <w:rsid w:val="006E5E87"/>
    <w:rsid w:val="006F1A44"/>
    <w:rsid w:val="00706A1A"/>
    <w:rsid w:val="00707673"/>
    <w:rsid w:val="007162BE"/>
    <w:rsid w:val="00721122"/>
    <w:rsid w:val="00722267"/>
    <w:rsid w:val="00746F46"/>
    <w:rsid w:val="0075252A"/>
    <w:rsid w:val="0075744A"/>
    <w:rsid w:val="00764B84"/>
    <w:rsid w:val="00765028"/>
    <w:rsid w:val="0078034D"/>
    <w:rsid w:val="007842E9"/>
    <w:rsid w:val="00790BCC"/>
    <w:rsid w:val="0079541F"/>
    <w:rsid w:val="00795CEE"/>
    <w:rsid w:val="00796F94"/>
    <w:rsid w:val="007974F5"/>
    <w:rsid w:val="007A5AA5"/>
    <w:rsid w:val="007A6136"/>
    <w:rsid w:val="007B0F49"/>
    <w:rsid w:val="007B3CDA"/>
    <w:rsid w:val="007C6B8B"/>
    <w:rsid w:val="007C7E14"/>
    <w:rsid w:val="007D03D2"/>
    <w:rsid w:val="007D1AB2"/>
    <w:rsid w:val="007D36CF"/>
    <w:rsid w:val="007E4DD1"/>
    <w:rsid w:val="007F09F7"/>
    <w:rsid w:val="007F19C1"/>
    <w:rsid w:val="007F522E"/>
    <w:rsid w:val="007F7421"/>
    <w:rsid w:val="00801F7F"/>
    <w:rsid w:val="0080428C"/>
    <w:rsid w:val="00806280"/>
    <w:rsid w:val="00813C1F"/>
    <w:rsid w:val="008146A2"/>
    <w:rsid w:val="00830A6B"/>
    <w:rsid w:val="00834A60"/>
    <w:rsid w:val="0083502C"/>
    <w:rsid w:val="008366EE"/>
    <w:rsid w:val="00837BCD"/>
    <w:rsid w:val="008458EC"/>
    <w:rsid w:val="00845BE2"/>
    <w:rsid w:val="00846123"/>
    <w:rsid w:val="00850175"/>
    <w:rsid w:val="00854952"/>
    <w:rsid w:val="00854C44"/>
    <w:rsid w:val="0085530D"/>
    <w:rsid w:val="00856EF3"/>
    <w:rsid w:val="00863E89"/>
    <w:rsid w:val="008659D8"/>
    <w:rsid w:val="00872B3B"/>
    <w:rsid w:val="0088222A"/>
    <w:rsid w:val="008835FC"/>
    <w:rsid w:val="008843F1"/>
    <w:rsid w:val="00885711"/>
    <w:rsid w:val="008901F6"/>
    <w:rsid w:val="00896C03"/>
    <w:rsid w:val="008A495D"/>
    <w:rsid w:val="008A76FD"/>
    <w:rsid w:val="008B114B"/>
    <w:rsid w:val="008B2D09"/>
    <w:rsid w:val="008B519F"/>
    <w:rsid w:val="008C0E78"/>
    <w:rsid w:val="008C537F"/>
    <w:rsid w:val="008D658B"/>
    <w:rsid w:val="008E7C6C"/>
    <w:rsid w:val="008F4B38"/>
    <w:rsid w:val="00900A38"/>
    <w:rsid w:val="00905268"/>
    <w:rsid w:val="00915C85"/>
    <w:rsid w:val="00917E05"/>
    <w:rsid w:val="00922FCB"/>
    <w:rsid w:val="00935CB0"/>
    <w:rsid w:val="00937C6F"/>
    <w:rsid w:val="009413B5"/>
    <w:rsid w:val="009428A9"/>
    <w:rsid w:val="009437A2"/>
    <w:rsid w:val="00944B28"/>
    <w:rsid w:val="00945EDB"/>
    <w:rsid w:val="00967838"/>
    <w:rsid w:val="0096793B"/>
    <w:rsid w:val="00973844"/>
    <w:rsid w:val="009822EC"/>
    <w:rsid w:val="00982CD6"/>
    <w:rsid w:val="00985B73"/>
    <w:rsid w:val="00986E76"/>
    <w:rsid w:val="009870A7"/>
    <w:rsid w:val="00992266"/>
    <w:rsid w:val="00994A54"/>
    <w:rsid w:val="009A0B51"/>
    <w:rsid w:val="009A3BC4"/>
    <w:rsid w:val="009A527F"/>
    <w:rsid w:val="009A6092"/>
    <w:rsid w:val="009B1936"/>
    <w:rsid w:val="009B1F42"/>
    <w:rsid w:val="009B493F"/>
    <w:rsid w:val="009B677B"/>
    <w:rsid w:val="009C2977"/>
    <w:rsid w:val="009C2DCC"/>
    <w:rsid w:val="009D5F62"/>
    <w:rsid w:val="009E6C21"/>
    <w:rsid w:val="009F7959"/>
    <w:rsid w:val="00A01CFF"/>
    <w:rsid w:val="00A10539"/>
    <w:rsid w:val="00A11488"/>
    <w:rsid w:val="00A15763"/>
    <w:rsid w:val="00A22374"/>
    <w:rsid w:val="00A226C6"/>
    <w:rsid w:val="00A27912"/>
    <w:rsid w:val="00A338A3"/>
    <w:rsid w:val="00A339CF"/>
    <w:rsid w:val="00A35110"/>
    <w:rsid w:val="00A36378"/>
    <w:rsid w:val="00A40015"/>
    <w:rsid w:val="00A47445"/>
    <w:rsid w:val="00A54BC8"/>
    <w:rsid w:val="00A54EB6"/>
    <w:rsid w:val="00A6656B"/>
    <w:rsid w:val="00A66D81"/>
    <w:rsid w:val="00A70E1E"/>
    <w:rsid w:val="00A712DC"/>
    <w:rsid w:val="00A73235"/>
    <w:rsid w:val="00A73257"/>
    <w:rsid w:val="00A809DC"/>
    <w:rsid w:val="00A90410"/>
    <w:rsid w:val="00A9081F"/>
    <w:rsid w:val="00A9188C"/>
    <w:rsid w:val="00A97002"/>
    <w:rsid w:val="00A97A52"/>
    <w:rsid w:val="00AA0AF2"/>
    <w:rsid w:val="00AA0D6A"/>
    <w:rsid w:val="00AB58BF"/>
    <w:rsid w:val="00AC2A0B"/>
    <w:rsid w:val="00AC3D64"/>
    <w:rsid w:val="00AC6AE6"/>
    <w:rsid w:val="00AD0751"/>
    <w:rsid w:val="00AD77C4"/>
    <w:rsid w:val="00AE21AE"/>
    <w:rsid w:val="00AE25BF"/>
    <w:rsid w:val="00AF0C13"/>
    <w:rsid w:val="00AF4E46"/>
    <w:rsid w:val="00B01A19"/>
    <w:rsid w:val="00B03AF5"/>
    <w:rsid w:val="00B03C01"/>
    <w:rsid w:val="00B078D6"/>
    <w:rsid w:val="00B1248D"/>
    <w:rsid w:val="00B14709"/>
    <w:rsid w:val="00B23B55"/>
    <w:rsid w:val="00B2743D"/>
    <w:rsid w:val="00B3015C"/>
    <w:rsid w:val="00B30B8D"/>
    <w:rsid w:val="00B344D8"/>
    <w:rsid w:val="00B368CC"/>
    <w:rsid w:val="00B42080"/>
    <w:rsid w:val="00B567D1"/>
    <w:rsid w:val="00B63112"/>
    <w:rsid w:val="00B73B4C"/>
    <w:rsid w:val="00B73F75"/>
    <w:rsid w:val="00B74B23"/>
    <w:rsid w:val="00B8483E"/>
    <w:rsid w:val="00B9033E"/>
    <w:rsid w:val="00B946CD"/>
    <w:rsid w:val="00B94BE7"/>
    <w:rsid w:val="00B96481"/>
    <w:rsid w:val="00BA3A53"/>
    <w:rsid w:val="00BA3C54"/>
    <w:rsid w:val="00BA4095"/>
    <w:rsid w:val="00BA5B43"/>
    <w:rsid w:val="00BA76AE"/>
    <w:rsid w:val="00BB076A"/>
    <w:rsid w:val="00BB5EBF"/>
    <w:rsid w:val="00BC642A"/>
    <w:rsid w:val="00BD1E15"/>
    <w:rsid w:val="00BE1045"/>
    <w:rsid w:val="00BF39DE"/>
    <w:rsid w:val="00BF7C9D"/>
    <w:rsid w:val="00C01E8C"/>
    <w:rsid w:val="00C02DF6"/>
    <w:rsid w:val="00C03E01"/>
    <w:rsid w:val="00C072D4"/>
    <w:rsid w:val="00C1261D"/>
    <w:rsid w:val="00C153ED"/>
    <w:rsid w:val="00C17DEB"/>
    <w:rsid w:val="00C23582"/>
    <w:rsid w:val="00C2724D"/>
    <w:rsid w:val="00C27CA9"/>
    <w:rsid w:val="00C317E7"/>
    <w:rsid w:val="00C32FB1"/>
    <w:rsid w:val="00C3799C"/>
    <w:rsid w:val="00C40902"/>
    <w:rsid w:val="00C4305E"/>
    <w:rsid w:val="00C43C7F"/>
    <w:rsid w:val="00C43D1E"/>
    <w:rsid w:val="00C44336"/>
    <w:rsid w:val="00C46796"/>
    <w:rsid w:val="00C50C3A"/>
    <w:rsid w:val="00C50F7C"/>
    <w:rsid w:val="00C51704"/>
    <w:rsid w:val="00C5591F"/>
    <w:rsid w:val="00C57C50"/>
    <w:rsid w:val="00C71188"/>
    <w:rsid w:val="00C715CA"/>
    <w:rsid w:val="00C7495D"/>
    <w:rsid w:val="00C77CE9"/>
    <w:rsid w:val="00CA0968"/>
    <w:rsid w:val="00CA168E"/>
    <w:rsid w:val="00CB0647"/>
    <w:rsid w:val="00CB4236"/>
    <w:rsid w:val="00CB5AE0"/>
    <w:rsid w:val="00CC0058"/>
    <w:rsid w:val="00CC72A4"/>
    <w:rsid w:val="00CD3153"/>
    <w:rsid w:val="00CE092E"/>
    <w:rsid w:val="00CF6810"/>
    <w:rsid w:val="00D06117"/>
    <w:rsid w:val="00D17EEC"/>
    <w:rsid w:val="00D21FAC"/>
    <w:rsid w:val="00D31CC8"/>
    <w:rsid w:val="00D3246C"/>
    <w:rsid w:val="00D32678"/>
    <w:rsid w:val="00D44E9A"/>
    <w:rsid w:val="00D521C1"/>
    <w:rsid w:val="00D569A2"/>
    <w:rsid w:val="00D6037B"/>
    <w:rsid w:val="00D71F40"/>
    <w:rsid w:val="00D77416"/>
    <w:rsid w:val="00D80FC6"/>
    <w:rsid w:val="00D94917"/>
    <w:rsid w:val="00DA74F3"/>
    <w:rsid w:val="00DB69F3"/>
    <w:rsid w:val="00DC17AF"/>
    <w:rsid w:val="00DC4907"/>
    <w:rsid w:val="00DC4BF6"/>
    <w:rsid w:val="00DD017C"/>
    <w:rsid w:val="00DD397A"/>
    <w:rsid w:val="00DD58B7"/>
    <w:rsid w:val="00DD6699"/>
    <w:rsid w:val="00DE3168"/>
    <w:rsid w:val="00DF6F64"/>
    <w:rsid w:val="00DF7704"/>
    <w:rsid w:val="00E007C5"/>
    <w:rsid w:val="00E00DBF"/>
    <w:rsid w:val="00E0213F"/>
    <w:rsid w:val="00E025EF"/>
    <w:rsid w:val="00E033E0"/>
    <w:rsid w:val="00E047AE"/>
    <w:rsid w:val="00E1026B"/>
    <w:rsid w:val="00E13CB2"/>
    <w:rsid w:val="00E20C37"/>
    <w:rsid w:val="00E27316"/>
    <w:rsid w:val="00E418DE"/>
    <w:rsid w:val="00E45954"/>
    <w:rsid w:val="00E52C57"/>
    <w:rsid w:val="00E5649D"/>
    <w:rsid w:val="00E57200"/>
    <w:rsid w:val="00E57E7D"/>
    <w:rsid w:val="00E70342"/>
    <w:rsid w:val="00E84CD8"/>
    <w:rsid w:val="00E90B85"/>
    <w:rsid w:val="00E91679"/>
    <w:rsid w:val="00E92452"/>
    <w:rsid w:val="00E94CC1"/>
    <w:rsid w:val="00E96431"/>
    <w:rsid w:val="00EA0247"/>
    <w:rsid w:val="00EC3039"/>
    <w:rsid w:val="00EC5235"/>
    <w:rsid w:val="00ED06C9"/>
    <w:rsid w:val="00ED1E51"/>
    <w:rsid w:val="00ED6B03"/>
    <w:rsid w:val="00ED7A5B"/>
    <w:rsid w:val="00EE054D"/>
    <w:rsid w:val="00EF55E6"/>
    <w:rsid w:val="00F02CA9"/>
    <w:rsid w:val="00F07C92"/>
    <w:rsid w:val="00F138AB"/>
    <w:rsid w:val="00F14B43"/>
    <w:rsid w:val="00F203C7"/>
    <w:rsid w:val="00F215E2"/>
    <w:rsid w:val="00F21E3F"/>
    <w:rsid w:val="00F26F4F"/>
    <w:rsid w:val="00F34E7D"/>
    <w:rsid w:val="00F41A27"/>
    <w:rsid w:val="00F4338D"/>
    <w:rsid w:val="00F436EF"/>
    <w:rsid w:val="00F4388E"/>
    <w:rsid w:val="00F440D3"/>
    <w:rsid w:val="00F446AC"/>
    <w:rsid w:val="00F46EAF"/>
    <w:rsid w:val="00F5774F"/>
    <w:rsid w:val="00F62688"/>
    <w:rsid w:val="00F627E9"/>
    <w:rsid w:val="00F76BE5"/>
    <w:rsid w:val="00F83D11"/>
    <w:rsid w:val="00F921F1"/>
    <w:rsid w:val="00FA6E8C"/>
    <w:rsid w:val="00FB127E"/>
    <w:rsid w:val="00FC0804"/>
    <w:rsid w:val="00FC18DC"/>
    <w:rsid w:val="00FC3B6D"/>
    <w:rsid w:val="00FC5A71"/>
    <w:rsid w:val="00FD3A4E"/>
    <w:rsid w:val="00FD6800"/>
    <w:rsid w:val="00FF3F0C"/>
    <w:rsid w:val="00FF4B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83502C"/>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B63112"/>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B63112"/>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B63112"/>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a6">
    <w:name w:val="Balloon Text"/>
    <w:basedOn w:val="a"/>
    <w:link w:val="Char0"/>
    <w:rsid w:val="00854952"/>
    <w:pPr>
      <w:spacing w:after="0"/>
    </w:pPr>
    <w:rPr>
      <w:rFonts w:ascii="Segoe UI" w:hAnsi="Segoe UI" w:cs="Segoe UI"/>
      <w:sz w:val="18"/>
      <w:szCs w:val="18"/>
    </w:rPr>
  </w:style>
  <w:style w:type="character" w:customStyle="1" w:styleId="Char0">
    <w:name w:val="批注框文本 Char"/>
    <w:basedOn w:val="a0"/>
    <w:link w:val="a6"/>
    <w:rsid w:val="00854952"/>
    <w:rPr>
      <w:rFonts w:ascii="Segoe UI" w:hAnsi="Segoe UI" w:cs="Segoe UI"/>
      <w:color w:val="000000"/>
      <w:sz w:val="18"/>
      <w:szCs w:val="18"/>
      <w:lang w:eastAsia="ja-JP"/>
    </w:rPr>
  </w:style>
  <w:style w:type="paragraph" w:styleId="a7">
    <w:name w:val="List Paragraph"/>
    <w:basedOn w:val="a"/>
    <w:uiPriority w:val="34"/>
    <w:qFormat/>
    <w:rsid w:val="00D569A2"/>
    <w:pPr>
      <w:ind w:left="720"/>
      <w:contextualSpacing/>
    </w:pPr>
  </w:style>
  <w:style w:type="character" w:styleId="a8">
    <w:name w:val="annotation reference"/>
    <w:basedOn w:val="a0"/>
    <w:rsid w:val="0083502C"/>
    <w:rPr>
      <w:sz w:val="16"/>
      <w:szCs w:val="16"/>
    </w:rPr>
  </w:style>
  <w:style w:type="paragraph" w:styleId="a9">
    <w:name w:val="annotation text"/>
    <w:basedOn w:val="a"/>
    <w:link w:val="Char1"/>
    <w:rsid w:val="0083502C"/>
  </w:style>
  <w:style w:type="character" w:customStyle="1" w:styleId="Char1">
    <w:name w:val="批注文字 Char"/>
    <w:basedOn w:val="a0"/>
    <w:link w:val="a9"/>
    <w:rsid w:val="0083502C"/>
    <w:rPr>
      <w:color w:val="000000"/>
      <w:lang w:eastAsia="ja-JP"/>
    </w:rPr>
  </w:style>
  <w:style w:type="paragraph" w:styleId="aa">
    <w:name w:val="annotation subject"/>
    <w:basedOn w:val="a9"/>
    <w:next w:val="a9"/>
    <w:link w:val="Char2"/>
    <w:rsid w:val="0083502C"/>
    <w:rPr>
      <w:b/>
      <w:bCs/>
    </w:rPr>
  </w:style>
  <w:style w:type="character" w:customStyle="1" w:styleId="Char2">
    <w:name w:val="批注主题 Char"/>
    <w:basedOn w:val="Char1"/>
    <w:link w:val="aa"/>
    <w:rsid w:val="0083502C"/>
    <w:rPr>
      <w:b/>
      <w:bCs/>
      <w:color w:val="000000"/>
      <w:lang w:eastAsia="ja-JP"/>
    </w:rPr>
  </w:style>
  <w:style w:type="paragraph" w:styleId="ab">
    <w:name w:val="Revision"/>
    <w:hidden/>
    <w:uiPriority w:val="99"/>
    <w:semiHidden/>
    <w:rsid w:val="0083502C"/>
    <w:rPr>
      <w:color w:val="000000"/>
      <w:lang w:eastAsia="ja-JP"/>
    </w:rPr>
  </w:style>
  <w:style w:type="paragraph" w:styleId="ac">
    <w:name w:val="Document Map"/>
    <w:basedOn w:val="a"/>
    <w:link w:val="Char3"/>
    <w:rsid w:val="00DC17AF"/>
    <w:pPr>
      <w:spacing w:after="0"/>
    </w:pPr>
    <w:rPr>
      <w:rFonts w:ascii="宋体" w:eastAsia="宋体"/>
      <w:sz w:val="18"/>
      <w:szCs w:val="18"/>
    </w:rPr>
  </w:style>
  <w:style w:type="character" w:customStyle="1" w:styleId="Char3">
    <w:name w:val="文档结构图 Char"/>
    <w:basedOn w:val="a0"/>
    <w:link w:val="ac"/>
    <w:rsid w:val="00DC17AF"/>
    <w:rPr>
      <w:rFonts w:ascii="宋体" w:eastAsia="宋体"/>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2431428">
      <w:bodyDiv w:val="1"/>
      <w:marLeft w:val="0"/>
      <w:marRight w:val="0"/>
      <w:marTop w:val="0"/>
      <w:marBottom w:val="0"/>
      <w:divBdr>
        <w:top w:val="none" w:sz="0" w:space="0" w:color="auto"/>
        <w:left w:val="none" w:sz="0" w:space="0" w:color="auto"/>
        <w:bottom w:val="none" w:sz="0" w:space="0" w:color="auto"/>
        <w:right w:val="none" w:sz="0" w:space="0" w:color="auto"/>
      </w:divBdr>
      <w:divsChild>
        <w:div w:id="1395617870">
          <w:marLeft w:val="317"/>
          <w:marRight w:val="0"/>
          <w:marTop w:val="0"/>
          <w:marBottom w:val="120"/>
          <w:divBdr>
            <w:top w:val="none" w:sz="0" w:space="0" w:color="auto"/>
            <w:left w:val="none" w:sz="0" w:space="0" w:color="auto"/>
            <w:bottom w:val="none" w:sz="0" w:space="0" w:color="auto"/>
            <w:right w:val="none" w:sz="0" w:space="0" w:color="auto"/>
          </w:divBdr>
        </w:div>
      </w:divsChild>
    </w:div>
    <w:div w:id="536938118">
      <w:bodyDiv w:val="1"/>
      <w:marLeft w:val="0"/>
      <w:marRight w:val="0"/>
      <w:marTop w:val="0"/>
      <w:marBottom w:val="0"/>
      <w:divBdr>
        <w:top w:val="none" w:sz="0" w:space="0" w:color="auto"/>
        <w:left w:val="none" w:sz="0" w:space="0" w:color="auto"/>
        <w:bottom w:val="none" w:sz="0" w:space="0" w:color="auto"/>
        <w:right w:val="none" w:sz="0" w:space="0" w:color="auto"/>
      </w:divBdr>
    </w:div>
    <w:div w:id="63387697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8325348">
      <w:bodyDiv w:val="1"/>
      <w:marLeft w:val="0"/>
      <w:marRight w:val="0"/>
      <w:marTop w:val="0"/>
      <w:marBottom w:val="0"/>
      <w:divBdr>
        <w:top w:val="none" w:sz="0" w:space="0" w:color="auto"/>
        <w:left w:val="none" w:sz="0" w:space="0" w:color="auto"/>
        <w:bottom w:val="none" w:sz="0" w:space="0" w:color="auto"/>
        <w:right w:val="none" w:sz="0" w:space="0" w:color="auto"/>
      </w:divBdr>
      <w:divsChild>
        <w:div w:id="599685727">
          <w:marLeft w:val="720"/>
          <w:marRight w:val="0"/>
          <w:marTop w:val="0"/>
          <w:marBottom w:val="0"/>
          <w:divBdr>
            <w:top w:val="none" w:sz="0" w:space="0" w:color="auto"/>
            <w:left w:val="none" w:sz="0" w:space="0" w:color="auto"/>
            <w:bottom w:val="none" w:sz="0" w:space="0" w:color="auto"/>
            <w:right w:val="none" w:sz="0" w:space="0" w:color="auto"/>
          </w:divBdr>
        </w:div>
      </w:divsChild>
    </w:div>
    <w:div w:id="1429423039">
      <w:bodyDiv w:val="1"/>
      <w:marLeft w:val="0"/>
      <w:marRight w:val="0"/>
      <w:marTop w:val="0"/>
      <w:marBottom w:val="0"/>
      <w:divBdr>
        <w:top w:val="none" w:sz="0" w:space="0" w:color="auto"/>
        <w:left w:val="none" w:sz="0" w:space="0" w:color="auto"/>
        <w:bottom w:val="none" w:sz="0" w:space="0" w:color="auto"/>
        <w:right w:val="none" w:sz="0" w:space="0" w:color="auto"/>
      </w:divBdr>
      <w:divsChild>
        <w:div w:id="102775441">
          <w:marLeft w:val="533"/>
          <w:marRight w:val="0"/>
          <w:marTop w:val="0"/>
          <w:marBottom w:val="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CE0A7-E35D-4A32-BEE6-6E32F588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5483</TotalTime>
  <Pages>3</Pages>
  <Words>708</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4739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10</cp:revision>
  <cp:lastPrinted>2000-02-29T11:31:00Z</cp:lastPrinted>
  <dcterms:created xsi:type="dcterms:W3CDTF">2022-01-17T03:33:00Z</dcterms:created>
  <dcterms:modified xsi:type="dcterms:W3CDTF">2022-02-07T06:42:00Z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